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BABD" w14:textId="77777777" w:rsidR="00284493" w:rsidRPr="00F73DD3" w:rsidRDefault="00284493" w:rsidP="0081611F">
      <w:pPr>
        <w:spacing w:before="120"/>
      </w:pPr>
    </w:p>
    <w:p w14:paraId="759FB701" w14:textId="77777777" w:rsidR="00AF2D39" w:rsidRPr="00F73DD3" w:rsidRDefault="00AF2D39" w:rsidP="0081611F">
      <w:pPr>
        <w:spacing w:before="120"/>
        <w:jc w:val="center"/>
        <w:rPr>
          <w:b/>
        </w:rPr>
      </w:pPr>
      <w:r w:rsidRPr="00F73DD3">
        <w:rPr>
          <w:b/>
        </w:rPr>
        <w:t>NHS England Privacy Information</w:t>
      </w:r>
    </w:p>
    <w:p w14:paraId="503E10C3" w14:textId="568BA462" w:rsidR="00FD1AD3" w:rsidRPr="00FD1AD3" w:rsidRDefault="006B6972" w:rsidP="00FD1AD3">
      <w:pPr>
        <w:spacing w:before="120"/>
        <w:jc w:val="center"/>
        <w:rPr>
          <w:color w:val="003087" w:themeColor="accent1"/>
        </w:rPr>
      </w:pPr>
      <w:r>
        <w:rPr>
          <w:color w:val="003087" w:themeColor="accent1"/>
        </w:rPr>
        <w:t xml:space="preserve">Mental health support for patients on the Children and Young People Gender Services waiting list </w:t>
      </w:r>
    </w:p>
    <w:p w14:paraId="28D65F91" w14:textId="62A8E363" w:rsidR="00843CD7" w:rsidRDefault="00843CD7" w:rsidP="0081611F">
      <w:pPr>
        <w:spacing w:before="120"/>
      </w:pPr>
      <w:r w:rsidRPr="00843CD7">
        <w:t>NHS England’s Privacy Notice (</w:t>
      </w:r>
      <w:hyperlink r:id="rId11" w:history="1">
        <w:r w:rsidRPr="00F80362">
          <w:rPr>
            <w:rStyle w:val="Hyperlink"/>
          </w:rPr>
          <w:t>https://www.england.nhs.uk/contact-us/privacy-notice/)</w:t>
        </w:r>
      </w:hyperlink>
      <w:r w:rsidRPr="00843CD7">
        <w:t xml:space="preserve"> describes how we use personal data and explains how you can contact us and invoke your rights as a data subject. We will process your information in accordance with the requirements of the Data Protection Act 2018</w:t>
      </w:r>
      <w:r w:rsidR="00C37D42">
        <w:t xml:space="preserve"> and the UK General Data Protection Regulation (UK GD</w:t>
      </w:r>
      <w:r w:rsidR="00985026">
        <w:t>P</w:t>
      </w:r>
      <w:r w:rsidR="00C37D42">
        <w:t>R)</w:t>
      </w:r>
      <w:r w:rsidRPr="00843CD7">
        <w:t>.</w:t>
      </w:r>
    </w:p>
    <w:p w14:paraId="431D0814" w14:textId="77777777" w:rsidR="00843CD7" w:rsidRDefault="00843CD7" w:rsidP="0081611F">
      <w:pPr>
        <w:spacing w:before="120"/>
      </w:pPr>
    </w:p>
    <w:p w14:paraId="4BCBCF44" w14:textId="77777777" w:rsidR="00AF2D39" w:rsidRDefault="00AF2D39" w:rsidP="0081611F">
      <w:pPr>
        <w:spacing w:before="120"/>
        <w:rPr>
          <w:b/>
          <w:bCs w:val="0"/>
        </w:rPr>
      </w:pPr>
      <w:r w:rsidRPr="00A61232">
        <w:rPr>
          <w:b/>
          <w:bCs w:val="0"/>
        </w:rPr>
        <w:t>We are collecting / processing personal data about you for the following purpose(s):</w:t>
      </w:r>
    </w:p>
    <w:p w14:paraId="04A67E13" w14:textId="4271931D" w:rsidR="006B6972" w:rsidRPr="006B6972" w:rsidRDefault="006B6972" w:rsidP="006B6972">
      <w:pPr>
        <w:pStyle w:val="ListParagraph"/>
        <w:numPr>
          <w:ilvl w:val="0"/>
          <w:numId w:val="16"/>
        </w:numPr>
        <w:spacing w:before="120"/>
      </w:pPr>
      <w:r>
        <w:t>D</w:t>
      </w:r>
      <w:r w:rsidRPr="006B6972">
        <w:t>uring April 2024 to March 2025, the NHS is offering patients</w:t>
      </w:r>
      <w:r>
        <w:t xml:space="preserve"> on the Children and Young People Gender Services</w:t>
      </w:r>
      <w:r w:rsidRPr="006B6972">
        <w:t xml:space="preserve"> support with their mental wellbeing, if needed, through local Children and Young People Mental Health services (CYPMH), also known as Children and Adolescent Mental Health Services (CAMHS). Patients</w:t>
      </w:r>
      <w:r>
        <w:t xml:space="preserve"> on the Children and Young People Gender Services</w:t>
      </w:r>
      <w:r w:rsidRPr="006B6972">
        <w:t xml:space="preserve"> will be contacted to ask if they are happy for their details to be shared with their local CYPMH / CAMH service so they can speak to a professional about how they are feeling. The CYPMH / CAMH Service will not undertake any assessment or treatment regarding gender incongruence as this is done by the new national services in London or the Northwest.</w:t>
      </w:r>
    </w:p>
    <w:p w14:paraId="19FDD37C" w14:textId="023F52FB" w:rsidR="00AF2D39" w:rsidRPr="006B6972" w:rsidRDefault="006B6972" w:rsidP="006B6972">
      <w:pPr>
        <w:pStyle w:val="ListParagraph"/>
        <w:spacing w:before="120"/>
      </w:pPr>
      <w:r w:rsidRPr="006B6972">
        <w:t>This support offer is voluntary and the patients’ place on the Children and Young People’s Gender Services waiting list will not change.</w:t>
      </w:r>
    </w:p>
    <w:p w14:paraId="76FF879D" w14:textId="77777777" w:rsidR="003B255F" w:rsidRDefault="003B255F" w:rsidP="0081611F">
      <w:pPr>
        <w:spacing w:before="120"/>
        <w:rPr>
          <w:b/>
          <w:bCs w:val="0"/>
        </w:rPr>
      </w:pPr>
    </w:p>
    <w:p w14:paraId="39A6F452" w14:textId="149A1AB6" w:rsidR="0081611F" w:rsidRPr="00CB0646" w:rsidRDefault="0081611F" w:rsidP="0081611F">
      <w:pPr>
        <w:spacing w:before="120"/>
        <w:rPr>
          <w:b/>
          <w:bCs w:val="0"/>
        </w:rPr>
      </w:pPr>
      <w:r w:rsidRPr="00CB0646">
        <w:rPr>
          <w:b/>
          <w:bCs w:val="0"/>
        </w:rPr>
        <w:t>The information we will collect includes:</w:t>
      </w:r>
    </w:p>
    <w:p w14:paraId="0255CBC3" w14:textId="14E28EA3" w:rsidR="001D6436" w:rsidRDefault="00775A90" w:rsidP="00775A90">
      <w:pPr>
        <w:pStyle w:val="ListParagraph"/>
        <w:numPr>
          <w:ilvl w:val="0"/>
          <w:numId w:val="15"/>
        </w:numPr>
        <w:spacing w:after="160" w:line="259" w:lineRule="auto"/>
        <w:rPr>
          <w:rFonts w:cs="Arial"/>
        </w:rPr>
      </w:pPr>
      <w:r w:rsidRPr="00775A90">
        <w:rPr>
          <w:rFonts w:cs="Arial"/>
        </w:rPr>
        <w:t>patient personal data and contact details</w:t>
      </w:r>
    </w:p>
    <w:p w14:paraId="468D279F" w14:textId="14A07A15" w:rsidR="00775A90" w:rsidRDefault="00775A90" w:rsidP="00775A90">
      <w:pPr>
        <w:pStyle w:val="ListParagraph"/>
        <w:numPr>
          <w:ilvl w:val="0"/>
          <w:numId w:val="15"/>
        </w:numPr>
        <w:spacing w:after="160" w:line="259" w:lineRule="auto"/>
        <w:rPr>
          <w:rFonts w:cs="Arial"/>
        </w:rPr>
      </w:pPr>
      <w:r>
        <w:rPr>
          <w:rFonts w:cs="Arial"/>
        </w:rPr>
        <w:t>patient referral form</w:t>
      </w:r>
    </w:p>
    <w:p w14:paraId="43F0B1C3" w14:textId="190AE748" w:rsidR="00775A90" w:rsidRDefault="00775A90" w:rsidP="00775A90">
      <w:pPr>
        <w:pStyle w:val="ListParagraph"/>
        <w:numPr>
          <w:ilvl w:val="0"/>
          <w:numId w:val="15"/>
        </w:numPr>
        <w:spacing w:after="160" w:line="259" w:lineRule="auto"/>
        <w:rPr>
          <w:rFonts w:cs="Arial"/>
        </w:rPr>
      </w:pPr>
      <w:r>
        <w:rPr>
          <w:rFonts w:cs="Arial"/>
        </w:rPr>
        <w:t>patient consent information</w:t>
      </w:r>
    </w:p>
    <w:p w14:paraId="7FCB8FB5" w14:textId="02796B86" w:rsidR="00775A90" w:rsidRPr="00775A90" w:rsidRDefault="00775A90" w:rsidP="00775A90">
      <w:pPr>
        <w:pStyle w:val="ListParagraph"/>
        <w:numPr>
          <w:ilvl w:val="0"/>
          <w:numId w:val="15"/>
        </w:numPr>
        <w:spacing w:after="160" w:line="259" w:lineRule="auto"/>
        <w:rPr>
          <w:rFonts w:cs="Arial"/>
        </w:rPr>
      </w:pPr>
      <w:r>
        <w:rPr>
          <w:rFonts w:cs="Arial"/>
        </w:rPr>
        <w:t>patient risk / harm profile</w:t>
      </w:r>
    </w:p>
    <w:p w14:paraId="1B124CD4" w14:textId="77777777" w:rsidR="00775A90" w:rsidRPr="000165AB" w:rsidRDefault="00775A90" w:rsidP="000165AB">
      <w:pPr>
        <w:pStyle w:val="ListParagraph"/>
        <w:spacing w:after="160" w:line="259" w:lineRule="auto"/>
        <w:rPr>
          <w:rFonts w:eastAsiaTheme="minorHAnsi" w:cs="Arial"/>
          <w:color w:val="000000"/>
          <w:sz w:val="22"/>
          <w:szCs w:val="22"/>
        </w:rPr>
      </w:pPr>
    </w:p>
    <w:p w14:paraId="47F29CB6" w14:textId="77777777" w:rsidR="008C0E35" w:rsidRPr="00F73DD3" w:rsidRDefault="008C0E35" w:rsidP="0081611F">
      <w:pPr>
        <w:spacing w:before="120"/>
      </w:pPr>
      <w:r w:rsidRPr="00F73DD3">
        <w:t>The legal bases for this processing are:</w:t>
      </w:r>
    </w:p>
    <w:p w14:paraId="4172D612" w14:textId="77777777" w:rsidR="008C0E35" w:rsidRPr="00F73DD3" w:rsidRDefault="008C0E35" w:rsidP="009A4781">
      <w:pPr>
        <w:pStyle w:val="ListParagraph"/>
        <w:numPr>
          <w:ilvl w:val="0"/>
          <w:numId w:val="3"/>
        </w:numPr>
        <w:spacing w:before="120"/>
        <w:contextualSpacing w:val="0"/>
        <w:rPr>
          <w:rFonts w:cs="Arial"/>
        </w:rPr>
      </w:pPr>
      <w:r w:rsidRPr="00F73DD3">
        <w:rPr>
          <w:rFonts w:cs="Arial"/>
        </w:rPr>
        <w:t>Where we process your personal data, we use Article 6(1)(e): exercise of official authority</w:t>
      </w:r>
    </w:p>
    <w:p w14:paraId="22A7386A" w14:textId="68C10BD0" w:rsidR="00DD62F2" w:rsidRPr="00F73DD3" w:rsidRDefault="008C0E35" w:rsidP="00DD62F2">
      <w:pPr>
        <w:pStyle w:val="ListParagraph"/>
        <w:numPr>
          <w:ilvl w:val="0"/>
          <w:numId w:val="3"/>
        </w:numPr>
        <w:contextualSpacing w:val="0"/>
        <w:rPr>
          <w:rFonts w:cs="Arial"/>
        </w:rPr>
      </w:pPr>
      <w:r w:rsidRPr="00F73DD3">
        <w:rPr>
          <w:rFonts w:cs="Arial"/>
        </w:rPr>
        <w:t>Where we process special categories of your personal data, including data concerning your health, we use 9(2)(</w:t>
      </w:r>
      <w:r w:rsidR="00E20C93">
        <w:rPr>
          <w:rFonts w:cs="Arial"/>
        </w:rPr>
        <w:t>a</w:t>
      </w:r>
      <w:r w:rsidRPr="00F73DD3">
        <w:rPr>
          <w:rFonts w:cs="Arial"/>
        </w:rPr>
        <w:t>)</w:t>
      </w:r>
      <w:r w:rsidR="00E20C93">
        <w:rPr>
          <w:rFonts w:cs="Arial"/>
        </w:rPr>
        <w:t xml:space="preserve"> Explicit Consent and 9(2)(h)</w:t>
      </w:r>
      <w:r w:rsidRPr="00F73DD3">
        <w:rPr>
          <w:rFonts w:cs="Arial"/>
        </w:rPr>
        <w:t>: management of a health or social care</w:t>
      </w:r>
      <w:r w:rsidR="00386649">
        <w:rPr>
          <w:rFonts w:cs="Arial"/>
        </w:rPr>
        <w:t>.</w:t>
      </w:r>
      <w:r w:rsidRPr="00F73DD3">
        <w:rPr>
          <w:rFonts w:cs="Arial"/>
        </w:rPr>
        <w:t xml:space="preserve"> </w:t>
      </w:r>
    </w:p>
    <w:p w14:paraId="1577687B" w14:textId="77777777" w:rsidR="00114DB0" w:rsidRPr="00F73DD3" w:rsidRDefault="00114DB0" w:rsidP="0081611F">
      <w:pPr>
        <w:spacing w:before="120"/>
        <w:rPr>
          <w:rFonts w:cs="Arial"/>
        </w:rPr>
      </w:pPr>
    </w:p>
    <w:p w14:paraId="20EFEAC3" w14:textId="77777777" w:rsidR="00114DB0" w:rsidRPr="00F73DD3" w:rsidRDefault="00114DB0" w:rsidP="0081611F">
      <w:pPr>
        <w:spacing w:before="120"/>
        <w:rPr>
          <w:rFonts w:cs="Arial"/>
        </w:rPr>
      </w:pPr>
      <w:r w:rsidRPr="00F73DD3">
        <w:rPr>
          <w:rFonts w:cs="Arial"/>
        </w:rPr>
        <w:t xml:space="preserve">We collect your personal </w:t>
      </w:r>
      <w:r w:rsidR="00A364DB" w:rsidRPr="00F73DD3">
        <w:rPr>
          <w:rFonts w:cs="Arial"/>
        </w:rPr>
        <w:t>data</w:t>
      </w:r>
      <w:r w:rsidRPr="00F73DD3">
        <w:rPr>
          <w:rFonts w:cs="Arial"/>
        </w:rPr>
        <w:t xml:space="preserve"> for this purpose</w:t>
      </w:r>
      <w:r w:rsidR="00284493" w:rsidRPr="00F73DD3">
        <w:rPr>
          <w:rFonts w:cs="Arial"/>
        </w:rPr>
        <w:t xml:space="preserve"> from</w:t>
      </w:r>
      <w:r w:rsidRPr="00F73DD3">
        <w:rPr>
          <w:rFonts w:cs="Arial"/>
        </w:rPr>
        <w:t>:</w:t>
      </w:r>
    </w:p>
    <w:p w14:paraId="6FFA5805" w14:textId="5280C37B" w:rsidR="00284493" w:rsidRPr="006B6972" w:rsidRDefault="00775A90" w:rsidP="29E09722">
      <w:pPr>
        <w:pStyle w:val="ListParagraph"/>
        <w:numPr>
          <w:ilvl w:val="0"/>
          <w:numId w:val="3"/>
        </w:numPr>
        <w:spacing w:before="120"/>
        <w:rPr>
          <w:rFonts w:cs="Arial"/>
        </w:rPr>
      </w:pPr>
      <w:r w:rsidRPr="006B6972">
        <w:rPr>
          <w:rFonts w:cs="Arial"/>
        </w:rPr>
        <w:t xml:space="preserve">Patient referral form which will have been submitted by their clinician at the time they requested to go on to the waiting list for children and young people gender services </w:t>
      </w:r>
    </w:p>
    <w:p w14:paraId="6E0A6BAD" w14:textId="370CC456" w:rsidR="00775A90" w:rsidRPr="006B6972" w:rsidRDefault="00775A90" w:rsidP="29E09722">
      <w:pPr>
        <w:pStyle w:val="ListParagraph"/>
        <w:numPr>
          <w:ilvl w:val="0"/>
          <w:numId w:val="3"/>
        </w:numPr>
        <w:spacing w:before="120"/>
        <w:rPr>
          <w:rFonts w:cs="Arial"/>
        </w:rPr>
      </w:pPr>
      <w:r w:rsidRPr="006B6972">
        <w:rPr>
          <w:rFonts w:cs="Arial"/>
        </w:rPr>
        <w:t>Waiting list transfer from the Tavistock and Portman Gender Identity Development Services</w:t>
      </w:r>
    </w:p>
    <w:p w14:paraId="5F2CE4F6" w14:textId="77777777" w:rsidR="00382FAE" w:rsidRDefault="00382FAE" w:rsidP="00382FAE">
      <w:pPr>
        <w:pStyle w:val="ListParagraph"/>
        <w:spacing w:before="120"/>
        <w:contextualSpacing w:val="0"/>
        <w:rPr>
          <w:rFonts w:cs="Arial"/>
          <w:color w:val="003087" w:themeColor="accent1"/>
        </w:rPr>
      </w:pPr>
    </w:p>
    <w:p w14:paraId="3015F254" w14:textId="77777777" w:rsidR="003B255F" w:rsidRDefault="003B255F" w:rsidP="0081611F">
      <w:pPr>
        <w:spacing w:before="120"/>
        <w:rPr>
          <w:rFonts w:cs="Arial"/>
          <w:color w:val="000000" w:themeColor="text1"/>
        </w:rPr>
      </w:pPr>
    </w:p>
    <w:p w14:paraId="720FB41F" w14:textId="44028786" w:rsidR="00F80362" w:rsidRDefault="00A364DB" w:rsidP="0081611F">
      <w:pPr>
        <w:spacing w:before="120"/>
        <w:rPr>
          <w:rFonts w:cs="Arial"/>
          <w:color w:val="000000" w:themeColor="text1"/>
        </w:rPr>
      </w:pPr>
      <w:r>
        <w:rPr>
          <w:rFonts w:cs="Arial"/>
          <w:color w:val="000000" w:themeColor="text1"/>
        </w:rPr>
        <w:t xml:space="preserve">Your personal data is received and </w:t>
      </w:r>
      <w:r w:rsidRPr="00F80362">
        <w:rPr>
          <w:rFonts w:cs="Arial"/>
        </w:rPr>
        <w:t>used by</w:t>
      </w:r>
      <w:r w:rsidR="00F80362" w:rsidRPr="00F80362">
        <w:rPr>
          <w:rFonts w:cs="Arial"/>
        </w:rPr>
        <w:t>:</w:t>
      </w:r>
    </w:p>
    <w:p w14:paraId="554CE09E" w14:textId="5CE00D76" w:rsidR="003B255F" w:rsidRPr="003B255F" w:rsidRDefault="003B255F" w:rsidP="003B255F">
      <w:pPr>
        <w:pStyle w:val="ListParagraph"/>
        <w:numPr>
          <w:ilvl w:val="0"/>
          <w:numId w:val="3"/>
        </w:numPr>
        <w:spacing w:before="120"/>
        <w:rPr>
          <w:rFonts w:cs="Arial"/>
        </w:rPr>
      </w:pPr>
      <w:r w:rsidRPr="003B255F">
        <w:rPr>
          <w:rFonts w:cs="Arial"/>
        </w:rPr>
        <w:t>Your referral and data were received by NHS Arden &amp; Gem National Referral Support Service and held on a waiting list.</w:t>
      </w:r>
    </w:p>
    <w:p w14:paraId="3AA023BA" w14:textId="08093660" w:rsidR="007D71D4" w:rsidRPr="006B6972" w:rsidRDefault="003B255F" w:rsidP="003B255F">
      <w:pPr>
        <w:pStyle w:val="ListParagraph"/>
        <w:numPr>
          <w:ilvl w:val="0"/>
          <w:numId w:val="3"/>
        </w:numPr>
        <w:spacing w:before="120"/>
        <w:rPr>
          <w:rFonts w:cs="Arial"/>
        </w:rPr>
      </w:pPr>
      <w:r w:rsidRPr="003B255F">
        <w:rPr>
          <w:rFonts w:cs="Arial"/>
        </w:rPr>
        <w:t>Following consent by the patient (16 years plus) or their family / carer / guardian (patients under 16 years) the referral form and contact details will be shared with Children and Young People Mental Health Services commissioned by your local Integrated Care Board (ICB).</w:t>
      </w:r>
    </w:p>
    <w:p w14:paraId="263A88D6" w14:textId="3A3DADBF" w:rsidR="00F80362" w:rsidRPr="00F73DD3" w:rsidRDefault="00F80362" w:rsidP="00F80362">
      <w:pPr>
        <w:spacing w:before="120"/>
        <w:rPr>
          <w:rFonts w:cs="Arial"/>
        </w:rPr>
      </w:pPr>
    </w:p>
    <w:p w14:paraId="1596A82D" w14:textId="77777777" w:rsidR="00284493" w:rsidRPr="00F73DD3" w:rsidRDefault="00284493" w:rsidP="0081611F">
      <w:pPr>
        <w:spacing w:before="120"/>
        <w:rPr>
          <w:rFonts w:cs="Arial"/>
        </w:rPr>
      </w:pPr>
      <w:r w:rsidRPr="00F73DD3">
        <w:rPr>
          <w:rFonts w:cs="Arial"/>
        </w:rPr>
        <w:t>Your data will be stored for the following period:</w:t>
      </w:r>
    </w:p>
    <w:p w14:paraId="4FBE85F6" w14:textId="511E77C9" w:rsidR="00284493" w:rsidRDefault="00284493" w:rsidP="009A4781">
      <w:pPr>
        <w:pStyle w:val="ListParagraph"/>
        <w:numPr>
          <w:ilvl w:val="0"/>
          <w:numId w:val="4"/>
        </w:numPr>
        <w:spacing w:before="120"/>
        <w:contextualSpacing w:val="0"/>
        <w:rPr>
          <w:rFonts w:cs="Arial"/>
          <w:color w:val="FF0000"/>
        </w:rPr>
      </w:pPr>
      <w:r w:rsidRPr="00F73DD3">
        <w:rPr>
          <w:rFonts w:cs="Arial"/>
        </w:rPr>
        <w:t xml:space="preserve">Your information will be stored in line with NHS England’s retention schedule, which can be accessed </w:t>
      </w:r>
      <w:hyperlink r:id="rId12" w:history="1">
        <w:r w:rsidRPr="00284493">
          <w:rPr>
            <w:rStyle w:val="Hyperlink"/>
          </w:rPr>
          <w:t>here</w:t>
        </w:r>
      </w:hyperlink>
      <w:r w:rsidRPr="00284493">
        <w:rPr>
          <w:rFonts w:cs="Arial"/>
          <w:color w:val="FF0000"/>
        </w:rPr>
        <w:t>.</w:t>
      </w:r>
    </w:p>
    <w:p w14:paraId="5B26105F" w14:textId="77777777" w:rsidR="00284493" w:rsidRDefault="00284493" w:rsidP="0081611F">
      <w:pPr>
        <w:spacing w:before="120"/>
        <w:rPr>
          <w:rFonts w:cs="Arial"/>
          <w:color w:val="FF0000"/>
        </w:rPr>
      </w:pPr>
    </w:p>
    <w:p w14:paraId="4C5BDD52" w14:textId="77777777" w:rsidR="00284493" w:rsidRPr="00CC69BF" w:rsidRDefault="001E2960" w:rsidP="00CC69BF">
      <w:pPr>
        <w:rPr>
          <w:b/>
          <w:u w:val="single"/>
        </w:rPr>
      </w:pPr>
      <w:r w:rsidRPr="00CC69BF">
        <w:rPr>
          <w:b/>
          <w:u w:val="single"/>
        </w:rPr>
        <w:t>Accessing your personal information or make a request relating to other rights</w:t>
      </w:r>
    </w:p>
    <w:p w14:paraId="7B466176" w14:textId="55A668E2" w:rsidR="00284493" w:rsidRPr="00284493" w:rsidRDefault="00284493" w:rsidP="0081611F">
      <w:pPr>
        <w:pStyle w:val="NormalWeb"/>
        <w:spacing w:before="120" w:beforeAutospacing="0" w:after="0" w:afterAutospacing="0"/>
        <w:rPr>
          <w:rFonts w:ascii="Arial" w:hAnsi="Arial" w:cs="Arial"/>
          <w:bCs/>
          <w:szCs w:val="26"/>
          <w:lang w:eastAsia="en-US"/>
        </w:rPr>
      </w:pPr>
      <w:r w:rsidRPr="00284493">
        <w:rPr>
          <w:rFonts w:ascii="Arial" w:hAnsi="Arial" w:cs="Arial"/>
          <w:bCs/>
          <w:szCs w:val="26"/>
          <w:lang w:eastAsia="en-US"/>
        </w:rPr>
        <w:t>Requests</w:t>
      </w:r>
      <w:r w:rsidR="001E2960">
        <w:rPr>
          <w:rFonts w:ascii="Arial" w:hAnsi="Arial" w:cs="Arial"/>
          <w:bCs/>
          <w:szCs w:val="26"/>
          <w:lang w:eastAsia="en-US"/>
        </w:rPr>
        <w:t xml:space="preserve"> to access to your personal </w:t>
      </w:r>
      <w:r w:rsidR="00F73DD3">
        <w:rPr>
          <w:rFonts w:ascii="Arial" w:hAnsi="Arial" w:cs="Arial"/>
          <w:bCs/>
          <w:szCs w:val="26"/>
          <w:lang w:eastAsia="en-US"/>
        </w:rPr>
        <w:t>data or</w:t>
      </w:r>
      <w:r w:rsidR="001E2960">
        <w:rPr>
          <w:rFonts w:ascii="Arial" w:hAnsi="Arial" w:cs="Arial"/>
          <w:bCs/>
          <w:szCs w:val="26"/>
          <w:lang w:eastAsia="en-US"/>
        </w:rPr>
        <w:t xml:space="preserve"> invoke your other rights under the Data Protection Act 2018,</w:t>
      </w:r>
      <w:r w:rsidRPr="00284493">
        <w:rPr>
          <w:rFonts w:ascii="Arial" w:hAnsi="Arial" w:cs="Arial"/>
          <w:bCs/>
          <w:szCs w:val="26"/>
          <w:lang w:eastAsia="en-US"/>
        </w:rPr>
        <w:t xml:space="preserve"> may be made in writing or by speaking to us. All requests will be recorded, and you may need to provide information to verify your identity and enable us to locate the information</w:t>
      </w:r>
      <w:r w:rsidR="005D53B6">
        <w:rPr>
          <w:rFonts w:ascii="Arial" w:hAnsi="Arial" w:cs="Arial"/>
          <w:bCs/>
          <w:szCs w:val="26"/>
          <w:lang w:eastAsia="en-US"/>
        </w:rPr>
        <w:t>, including</w:t>
      </w:r>
      <w:r w:rsidRPr="00284493">
        <w:rPr>
          <w:rFonts w:ascii="Arial" w:hAnsi="Arial" w:cs="Arial"/>
          <w:bCs/>
          <w:szCs w:val="26"/>
          <w:lang w:eastAsia="en-US"/>
        </w:rPr>
        <w:t>:</w:t>
      </w:r>
    </w:p>
    <w:p w14:paraId="5615E16E" w14:textId="77777777" w:rsidR="00284493" w:rsidRDefault="00284493" w:rsidP="009A4781">
      <w:pPr>
        <w:numPr>
          <w:ilvl w:val="0"/>
          <w:numId w:val="5"/>
        </w:numPr>
        <w:spacing w:before="120"/>
        <w:rPr>
          <w:lang w:val="en-US"/>
        </w:rPr>
      </w:pPr>
      <w:r>
        <w:rPr>
          <w:lang w:val="en-US"/>
        </w:rPr>
        <w:t>Full name, address, date of birth, NHS number (</w:t>
      </w:r>
      <w:r w:rsidR="005D53B6">
        <w:rPr>
          <w:lang w:val="en-US"/>
        </w:rPr>
        <w:t>requests for health records</w:t>
      </w:r>
      <w:r>
        <w:rPr>
          <w:lang w:val="en-US"/>
        </w:rPr>
        <w:t>)</w:t>
      </w:r>
    </w:p>
    <w:p w14:paraId="207612A7" w14:textId="77777777" w:rsidR="00284493" w:rsidRDefault="00284493" w:rsidP="009A4781">
      <w:pPr>
        <w:numPr>
          <w:ilvl w:val="0"/>
          <w:numId w:val="5"/>
        </w:numPr>
        <w:spacing w:before="120"/>
        <w:rPr>
          <w:lang w:val="en-US"/>
        </w:rPr>
      </w:pPr>
      <w:r>
        <w:rPr>
          <w:lang w:val="en-US"/>
        </w:rPr>
        <w:t>An indication of what information you are requesting to enable us to locate this in an efficient manner.</w:t>
      </w:r>
    </w:p>
    <w:p w14:paraId="6CB65467" w14:textId="77777777" w:rsidR="00284493" w:rsidRDefault="00284493" w:rsidP="0081611F">
      <w:pPr>
        <w:pStyle w:val="NormalWeb"/>
        <w:spacing w:before="120" w:beforeAutospacing="0" w:after="0" w:afterAutospacing="0"/>
        <w:rPr>
          <w:rFonts w:ascii="Arial" w:hAnsi="Arial" w:cs="Arial"/>
          <w:bCs/>
          <w:szCs w:val="26"/>
          <w:lang w:eastAsia="en-US"/>
        </w:rPr>
      </w:pPr>
      <w:r w:rsidRPr="001E2960">
        <w:rPr>
          <w:rFonts w:ascii="Arial" w:hAnsi="Arial" w:cs="Arial"/>
          <w:bCs/>
          <w:szCs w:val="26"/>
          <w:lang w:eastAsia="en-US"/>
        </w:rPr>
        <w:t xml:space="preserve">For requests in relation to </w:t>
      </w:r>
      <w:r w:rsidR="001E2960" w:rsidRPr="001E2960">
        <w:rPr>
          <w:rFonts w:ascii="Arial" w:hAnsi="Arial" w:cs="Arial"/>
          <w:bCs/>
          <w:szCs w:val="26"/>
          <w:lang w:eastAsia="en-US"/>
        </w:rPr>
        <w:t>your</w:t>
      </w:r>
      <w:r w:rsidRPr="001E2960">
        <w:rPr>
          <w:rFonts w:ascii="Arial" w:hAnsi="Arial" w:cs="Arial"/>
          <w:bCs/>
          <w:szCs w:val="26"/>
          <w:lang w:eastAsia="en-US"/>
        </w:rPr>
        <w:t xml:space="preserve"> per</w:t>
      </w:r>
      <w:r w:rsidR="001E2960" w:rsidRPr="001E2960">
        <w:rPr>
          <w:rFonts w:ascii="Arial" w:hAnsi="Arial" w:cs="Arial"/>
          <w:bCs/>
          <w:szCs w:val="26"/>
          <w:lang w:eastAsia="en-US"/>
        </w:rPr>
        <w:t xml:space="preserve">sonal data held by NHS England, </w:t>
      </w:r>
      <w:r w:rsidRPr="001E2960">
        <w:rPr>
          <w:rFonts w:ascii="Arial" w:hAnsi="Arial" w:cs="Arial"/>
          <w:bCs/>
          <w:szCs w:val="26"/>
          <w:lang w:eastAsia="en-US"/>
        </w:rPr>
        <w:t xml:space="preserve">please contact the </w:t>
      </w:r>
      <w:hyperlink r:id="rId13" w:anchor="contact_us" w:history="1">
        <w:r w:rsidRPr="001E2960">
          <w:rPr>
            <w:rStyle w:val="Hyperlink"/>
            <w:rFonts w:ascii="Arial" w:eastAsiaTheme="majorEastAsia" w:hAnsi="Arial" w:cs="Arial"/>
            <w:lang w:eastAsia="en-US"/>
          </w:rPr>
          <w:t>Customer Contact Centre</w:t>
        </w:r>
      </w:hyperlink>
      <w:r w:rsidRPr="001E2960">
        <w:rPr>
          <w:rFonts w:ascii="Arial" w:hAnsi="Arial" w:cs="Arial"/>
          <w:bCs/>
          <w:szCs w:val="26"/>
          <w:lang w:eastAsia="en-US"/>
        </w:rPr>
        <w:t>.</w:t>
      </w:r>
    </w:p>
    <w:p w14:paraId="29D0D50D" w14:textId="77777777" w:rsidR="001E2960" w:rsidRDefault="001E2960" w:rsidP="0081611F">
      <w:pPr>
        <w:pStyle w:val="NormalWeb"/>
        <w:spacing w:before="120" w:beforeAutospacing="0" w:after="0" w:afterAutospacing="0"/>
        <w:rPr>
          <w:rFonts w:ascii="Arial" w:hAnsi="Arial" w:cs="Arial"/>
          <w:b/>
          <w:bCs/>
          <w:szCs w:val="26"/>
          <w:u w:val="single"/>
          <w:lang w:eastAsia="en-US"/>
        </w:rPr>
      </w:pPr>
    </w:p>
    <w:p w14:paraId="4B8A2146" w14:textId="77777777" w:rsidR="001E2960" w:rsidRPr="001E2960" w:rsidRDefault="001E2960" w:rsidP="0081611F">
      <w:pPr>
        <w:pStyle w:val="NormalWeb"/>
        <w:spacing w:before="120" w:beforeAutospacing="0" w:after="0" w:afterAutospacing="0"/>
        <w:rPr>
          <w:rFonts w:ascii="Arial" w:hAnsi="Arial" w:cs="Arial"/>
          <w:b/>
          <w:bCs/>
          <w:szCs w:val="26"/>
          <w:u w:val="single"/>
          <w:lang w:eastAsia="en-US"/>
        </w:rPr>
      </w:pPr>
      <w:r w:rsidRPr="001E2960">
        <w:rPr>
          <w:rFonts w:ascii="Arial" w:hAnsi="Arial" w:cs="Arial"/>
          <w:b/>
          <w:bCs/>
          <w:szCs w:val="26"/>
          <w:u w:val="single"/>
          <w:lang w:eastAsia="en-US"/>
        </w:rPr>
        <w:t>NHS England as a data controller</w:t>
      </w:r>
    </w:p>
    <w:p w14:paraId="0D2B5432" w14:textId="3809F78A" w:rsidR="005D53B6" w:rsidRDefault="001E2960" w:rsidP="0081611F">
      <w:pPr>
        <w:spacing w:before="120"/>
        <w:rPr>
          <w:rFonts w:cs="Arial"/>
        </w:rPr>
      </w:pPr>
      <w:r w:rsidRPr="001E2960">
        <w:rPr>
          <w:rFonts w:cs="Arial"/>
        </w:rPr>
        <w:t xml:space="preserve">NHS England is a data controller under the </w:t>
      </w:r>
      <w:r w:rsidR="00696DDF">
        <w:rPr>
          <w:rFonts w:cs="Arial"/>
        </w:rPr>
        <w:t>UK</w:t>
      </w:r>
      <w:r w:rsidR="00655FEE">
        <w:rPr>
          <w:rFonts w:cs="Arial"/>
        </w:rPr>
        <w:t xml:space="preserve"> </w:t>
      </w:r>
      <w:r w:rsidRPr="001E2960">
        <w:rPr>
          <w:rFonts w:cs="Arial"/>
        </w:rPr>
        <w:t xml:space="preserve">General Data Protection Regulation and the Data Protection Act 2018. </w:t>
      </w:r>
      <w:r w:rsidR="007253B4">
        <w:rPr>
          <w:rFonts w:cs="Arial"/>
        </w:rPr>
        <w:t xml:space="preserve">Our </w:t>
      </w:r>
      <w:r w:rsidR="005D53B6">
        <w:rPr>
          <w:rFonts w:cs="Arial"/>
        </w:rPr>
        <w:t>head office address is:</w:t>
      </w:r>
    </w:p>
    <w:p w14:paraId="5249CCDE" w14:textId="716A39AE" w:rsidR="005D53B6" w:rsidRDefault="001E2960" w:rsidP="0081611F">
      <w:pPr>
        <w:spacing w:before="120"/>
        <w:rPr>
          <w:rFonts w:cs="Arial"/>
        </w:rPr>
      </w:pPr>
      <w:r w:rsidRPr="001E2960">
        <w:rPr>
          <w:rFonts w:cs="Arial"/>
        </w:rPr>
        <w:t xml:space="preserve">NHS England </w:t>
      </w:r>
    </w:p>
    <w:p w14:paraId="652D0D2D" w14:textId="63134BD3" w:rsidR="005251EE" w:rsidRDefault="002D37EB" w:rsidP="005D53B6">
      <w:pPr>
        <w:rPr>
          <w:rFonts w:cs="Arial"/>
        </w:rPr>
      </w:pPr>
      <w:r>
        <w:rPr>
          <w:rFonts w:cs="Arial"/>
        </w:rPr>
        <w:t xml:space="preserve">7-8 </w:t>
      </w:r>
      <w:r w:rsidR="00AD4A7F">
        <w:rPr>
          <w:rFonts w:cs="Arial"/>
        </w:rPr>
        <w:t>Welli</w:t>
      </w:r>
      <w:r w:rsidR="00B94A1B">
        <w:rPr>
          <w:rFonts w:cs="Arial"/>
        </w:rPr>
        <w:t>ngton Place</w:t>
      </w:r>
    </w:p>
    <w:p w14:paraId="6FE4AF60" w14:textId="2A948F8A" w:rsidR="005251EE" w:rsidRDefault="002D37EB" w:rsidP="005D53B6">
      <w:pPr>
        <w:rPr>
          <w:rFonts w:cs="Arial"/>
        </w:rPr>
      </w:pPr>
      <w:r>
        <w:rPr>
          <w:rFonts w:cs="Arial"/>
        </w:rPr>
        <w:t>Wellington Place</w:t>
      </w:r>
    </w:p>
    <w:p w14:paraId="2155CE77" w14:textId="77777777" w:rsidR="005251EE" w:rsidRDefault="005251EE" w:rsidP="005D53B6">
      <w:pPr>
        <w:rPr>
          <w:rFonts w:cs="Arial"/>
        </w:rPr>
      </w:pPr>
      <w:r>
        <w:rPr>
          <w:rFonts w:cs="Arial"/>
        </w:rPr>
        <w:t>Leeds</w:t>
      </w:r>
    </w:p>
    <w:p w14:paraId="6090FCDE" w14:textId="63B30B8A" w:rsidR="005D53B6" w:rsidRDefault="007253B4" w:rsidP="005D53B6">
      <w:pPr>
        <w:rPr>
          <w:rFonts w:cs="Arial"/>
        </w:rPr>
      </w:pPr>
      <w:r>
        <w:rPr>
          <w:rFonts w:cs="Arial"/>
        </w:rPr>
        <w:t>LS</w:t>
      </w:r>
      <w:r w:rsidR="00534792">
        <w:rPr>
          <w:rFonts w:cs="Arial"/>
        </w:rPr>
        <w:t>1</w:t>
      </w:r>
      <w:r>
        <w:rPr>
          <w:rFonts w:cs="Arial"/>
        </w:rPr>
        <w:t xml:space="preserve"> </w:t>
      </w:r>
      <w:r w:rsidR="00534792">
        <w:rPr>
          <w:rFonts w:cs="Arial"/>
        </w:rPr>
        <w:t>4AW</w:t>
      </w:r>
    </w:p>
    <w:p w14:paraId="3541C517" w14:textId="77777777" w:rsidR="001E2960" w:rsidRPr="001E2960" w:rsidRDefault="001E2960" w:rsidP="0081611F">
      <w:pPr>
        <w:spacing w:before="120"/>
        <w:rPr>
          <w:rFonts w:cs="Arial"/>
        </w:rPr>
      </w:pPr>
      <w:r w:rsidRPr="001E2960">
        <w:rPr>
          <w:rFonts w:cs="Arial"/>
        </w:rPr>
        <w:t>You can contact us via our customer contact centre, using the details below:</w:t>
      </w:r>
    </w:p>
    <w:p w14:paraId="3732C12C" w14:textId="77777777" w:rsidR="001E2960" w:rsidRPr="001E2960" w:rsidRDefault="001E2960" w:rsidP="0081611F">
      <w:pPr>
        <w:spacing w:before="120"/>
        <w:rPr>
          <w:rFonts w:cs="Arial"/>
        </w:rPr>
      </w:pPr>
      <w:r w:rsidRPr="001E2960">
        <w:rPr>
          <w:rFonts w:cs="Arial"/>
        </w:rPr>
        <w:t>0300 311 22 33</w:t>
      </w:r>
      <w:r w:rsidRPr="001E2960">
        <w:rPr>
          <w:rFonts w:cs="Arial"/>
        </w:rPr>
        <w:br/>
      </w:r>
      <w:hyperlink r:id="rId14" w:history="1">
        <w:r w:rsidRPr="001E2960">
          <w:rPr>
            <w:rStyle w:val="Hyperlink"/>
            <w:rFonts w:eastAsiaTheme="majorEastAsia"/>
            <w:bCs w:val="0"/>
            <w:szCs w:val="24"/>
          </w:rPr>
          <w:t>england.contactus@nhs.net</w:t>
        </w:r>
      </w:hyperlink>
    </w:p>
    <w:p w14:paraId="31298934" w14:textId="77777777" w:rsidR="005D53B6" w:rsidRDefault="005D53B6" w:rsidP="0081611F">
      <w:pPr>
        <w:pStyle w:val="NormalWeb"/>
        <w:spacing w:before="120" w:beforeAutospacing="0" w:after="0" w:afterAutospacing="0"/>
        <w:rPr>
          <w:rFonts w:ascii="Arial" w:hAnsi="Arial" w:cs="Arial"/>
          <w:bCs/>
          <w:szCs w:val="26"/>
          <w:lang w:eastAsia="en-US"/>
        </w:rPr>
      </w:pPr>
    </w:p>
    <w:p w14:paraId="21817007" w14:textId="0BBC4DB7" w:rsidR="001E2960" w:rsidRDefault="001E2960" w:rsidP="0081611F">
      <w:pPr>
        <w:pStyle w:val="NormalWeb"/>
        <w:spacing w:before="120" w:beforeAutospacing="0" w:after="0" w:afterAutospacing="0"/>
        <w:rPr>
          <w:rFonts w:ascii="Arial" w:hAnsi="Arial" w:cs="Arial"/>
          <w:bCs/>
          <w:szCs w:val="26"/>
          <w:lang w:eastAsia="en-US"/>
        </w:rPr>
      </w:pPr>
      <w:r w:rsidRPr="001E2960">
        <w:rPr>
          <w:rFonts w:ascii="Arial" w:hAnsi="Arial" w:cs="Arial"/>
          <w:bCs/>
          <w:szCs w:val="26"/>
          <w:lang w:eastAsia="en-US"/>
        </w:rPr>
        <w:t>NHS England’s Data Protection Officer is</w:t>
      </w:r>
      <w:r>
        <w:rPr>
          <w:rFonts w:ascii="Arial" w:hAnsi="Arial" w:cs="Arial"/>
          <w:bCs/>
          <w:szCs w:val="26"/>
          <w:lang w:eastAsia="en-US"/>
        </w:rPr>
        <w:t xml:space="preserve"> </w:t>
      </w:r>
      <w:r w:rsidR="00534792">
        <w:rPr>
          <w:rFonts w:ascii="Arial" w:hAnsi="Arial" w:cs="Arial"/>
          <w:bCs/>
          <w:szCs w:val="26"/>
          <w:lang w:eastAsia="en-US"/>
        </w:rPr>
        <w:t>Jon Moore</w:t>
      </w:r>
      <w:r>
        <w:rPr>
          <w:rFonts w:ascii="Arial" w:hAnsi="Arial" w:cs="Arial"/>
          <w:bCs/>
          <w:szCs w:val="26"/>
          <w:lang w:eastAsia="en-US"/>
        </w:rPr>
        <w:t>, who can be contacted at:</w:t>
      </w:r>
    </w:p>
    <w:p w14:paraId="2688C9A8" w14:textId="77777777" w:rsidR="003B255F" w:rsidRDefault="003B255F" w:rsidP="003B255F">
      <w:pPr>
        <w:rPr>
          <w:rFonts w:cs="Arial"/>
        </w:rPr>
      </w:pPr>
    </w:p>
    <w:p w14:paraId="18E76E8E" w14:textId="4A36773A" w:rsidR="00534792" w:rsidRDefault="00534792" w:rsidP="003B255F">
      <w:pPr>
        <w:rPr>
          <w:rFonts w:cs="Arial"/>
        </w:rPr>
      </w:pPr>
      <w:r>
        <w:rPr>
          <w:rFonts w:cs="Arial"/>
        </w:rPr>
        <w:t xml:space="preserve">Delivery </w:t>
      </w:r>
      <w:r w:rsidR="004E7A56">
        <w:rPr>
          <w:rFonts w:cs="Arial"/>
        </w:rPr>
        <w:t>Direct</w:t>
      </w:r>
      <w:r w:rsidR="00386649">
        <w:rPr>
          <w:rFonts w:cs="Arial"/>
        </w:rPr>
        <w:t>orate</w:t>
      </w:r>
    </w:p>
    <w:p w14:paraId="1E3206A9" w14:textId="6598BD9E" w:rsidR="00534792" w:rsidRDefault="00534792" w:rsidP="003B255F">
      <w:pPr>
        <w:rPr>
          <w:rFonts w:cs="Arial"/>
        </w:rPr>
      </w:pPr>
      <w:r w:rsidRPr="001E2960">
        <w:rPr>
          <w:rFonts w:cs="Arial"/>
        </w:rPr>
        <w:t xml:space="preserve">NHS England </w:t>
      </w:r>
    </w:p>
    <w:p w14:paraId="003643DC" w14:textId="77777777" w:rsidR="00534792" w:rsidRDefault="00534792" w:rsidP="00534792">
      <w:pPr>
        <w:rPr>
          <w:rFonts w:cs="Arial"/>
        </w:rPr>
      </w:pPr>
      <w:r>
        <w:rPr>
          <w:rFonts w:cs="Arial"/>
        </w:rPr>
        <w:t>7-8 Wellington Place</w:t>
      </w:r>
    </w:p>
    <w:p w14:paraId="3CD606D2" w14:textId="77777777" w:rsidR="00534792" w:rsidRDefault="00534792" w:rsidP="00534792">
      <w:pPr>
        <w:rPr>
          <w:rFonts w:cs="Arial"/>
        </w:rPr>
      </w:pPr>
      <w:r>
        <w:rPr>
          <w:rFonts w:cs="Arial"/>
        </w:rPr>
        <w:t>Wellington Place</w:t>
      </w:r>
    </w:p>
    <w:p w14:paraId="79D06D18" w14:textId="77777777" w:rsidR="00534792" w:rsidRDefault="00534792" w:rsidP="00534792">
      <w:pPr>
        <w:rPr>
          <w:rFonts w:cs="Arial"/>
        </w:rPr>
      </w:pPr>
      <w:r>
        <w:rPr>
          <w:rFonts w:cs="Arial"/>
        </w:rPr>
        <w:t>Leeds</w:t>
      </w:r>
    </w:p>
    <w:p w14:paraId="4BF632E5" w14:textId="77777777" w:rsidR="00534792" w:rsidRDefault="00534792" w:rsidP="00534792">
      <w:pPr>
        <w:rPr>
          <w:rFonts w:cs="Arial"/>
        </w:rPr>
      </w:pPr>
      <w:r>
        <w:rPr>
          <w:rFonts w:cs="Arial"/>
        </w:rPr>
        <w:lastRenderedPageBreak/>
        <w:t>LS1 4AW</w:t>
      </w:r>
    </w:p>
    <w:p w14:paraId="5F8E74C5" w14:textId="77777777" w:rsidR="001E2960" w:rsidRPr="001E2960" w:rsidRDefault="003B255F" w:rsidP="0081611F">
      <w:pPr>
        <w:pStyle w:val="NormalWeb"/>
        <w:spacing w:before="120" w:beforeAutospacing="0" w:after="0" w:afterAutospacing="0"/>
        <w:rPr>
          <w:rFonts w:ascii="Arial" w:hAnsi="Arial" w:cs="Arial"/>
          <w:bCs/>
          <w:szCs w:val="26"/>
          <w:lang w:eastAsia="en-US"/>
        </w:rPr>
      </w:pPr>
      <w:hyperlink r:id="rId15" w:history="1">
        <w:r w:rsidR="001E2960" w:rsidRPr="001E2960">
          <w:rPr>
            <w:rStyle w:val="Hyperlink"/>
            <w:rFonts w:ascii="Arial" w:eastAsiaTheme="majorEastAsia" w:hAnsi="Arial" w:cs="Arial"/>
            <w:lang w:eastAsia="en-US"/>
          </w:rPr>
          <w:t>england.dpo@nhs.net</w:t>
        </w:r>
      </w:hyperlink>
    </w:p>
    <w:p w14:paraId="772288B9" w14:textId="77777777" w:rsidR="001E2960" w:rsidRDefault="001E2960" w:rsidP="0081611F">
      <w:pPr>
        <w:pStyle w:val="NormalWeb"/>
        <w:spacing w:before="120" w:beforeAutospacing="0" w:after="0" w:afterAutospacing="0"/>
        <w:rPr>
          <w:rFonts w:ascii="Arial" w:hAnsi="Arial" w:cs="Arial"/>
          <w:bCs/>
          <w:szCs w:val="26"/>
          <w:lang w:eastAsia="en-US"/>
        </w:rPr>
      </w:pPr>
    </w:p>
    <w:p w14:paraId="02E420BD" w14:textId="77777777" w:rsidR="00CC69BF" w:rsidRPr="001E2960" w:rsidRDefault="00CC69BF" w:rsidP="00CC69BF">
      <w:pPr>
        <w:pStyle w:val="NormalWeb"/>
        <w:spacing w:before="120" w:beforeAutospacing="0" w:after="0" w:afterAutospacing="0"/>
        <w:rPr>
          <w:rFonts w:ascii="Arial" w:hAnsi="Arial" w:cs="Arial"/>
          <w:b/>
          <w:bCs/>
          <w:szCs w:val="26"/>
          <w:u w:val="single"/>
          <w:lang w:eastAsia="en-US"/>
        </w:rPr>
      </w:pPr>
      <w:r>
        <w:rPr>
          <w:rFonts w:ascii="Arial" w:hAnsi="Arial" w:cs="Arial"/>
          <w:b/>
          <w:bCs/>
          <w:szCs w:val="26"/>
          <w:u w:val="single"/>
          <w:lang w:eastAsia="en-US"/>
        </w:rPr>
        <w:t>Contacting the Information Commissioner’s Office</w:t>
      </w:r>
    </w:p>
    <w:p w14:paraId="04C8AC22" w14:textId="77777777" w:rsidR="00CC69BF" w:rsidRPr="00CC69BF" w:rsidRDefault="00CC69BF" w:rsidP="00CC69BF">
      <w:pPr>
        <w:pStyle w:val="NormalWeb"/>
        <w:spacing w:before="120" w:beforeAutospacing="0" w:after="0" w:afterAutospacing="0"/>
        <w:rPr>
          <w:rFonts w:ascii="Arial" w:hAnsi="Arial" w:cs="Arial"/>
          <w:bCs/>
          <w:szCs w:val="26"/>
          <w:lang w:eastAsia="en-US"/>
        </w:rPr>
      </w:pPr>
      <w:r w:rsidRPr="00CC69BF">
        <w:rPr>
          <w:rFonts w:ascii="Arial" w:hAnsi="Arial" w:cs="Arial"/>
          <w:bCs/>
          <w:szCs w:val="26"/>
          <w:lang w:eastAsia="en-US"/>
        </w:rPr>
        <w:t>You may submit a complaint to the Information Commissioner’s Office</w:t>
      </w:r>
      <w:r>
        <w:rPr>
          <w:rFonts w:ascii="Arial" w:hAnsi="Arial" w:cs="Arial"/>
          <w:bCs/>
          <w:szCs w:val="26"/>
          <w:lang w:eastAsia="en-US"/>
        </w:rPr>
        <w:t xml:space="preserve"> at:</w:t>
      </w:r>
      <w:r w:rsidRPr="00CC69BF">
        <w:rPr>
          <w:rFonts w:ascii="Arial" w:hAnsi="Arial" w:cs="Arial"/>
          <w:bCs/>
          <w:szCs w:val="26"/>
          <w:lang w:eastAsia="en-US"/>
        </w:rPr>
        <w:t xml:space="preserve"> </w:t>
      </w:r>
    </w:p>
    <w:p w14:paraId="2180540C" w14:textId="77777777" w:rsidR="00CC69BF" w:rsidRDefault="00CC69BF" w:rsidP="00CC69BF">
      <w:pPr>
        <w:pStyle w:val="NormalWeb"/>
        <w:spacing w:before="120" w:beforeAutospacing="0" w:after="0" w:afterAutospacing="0"/>
        <w:rPr>
          <w:rFonts w:ascii="Arial" w:hAnsi="Arial" w:cs="Arial"/>
          <w:bCs/>
          <w:szCs w:val="26"/>
          <w:lang w:eastAsia="en-US"/>
        </w:rPr>
      </w:pPr>
      <w:r w:rsidRPr="00CC69BF">
        <w:rPr>
          <w:rFonts w:ascii="Arial" w:hAnsi="Arial" w:cs="Arial"/>
          <w:bCs/>
          <w:szCs w:val="26"/>
          <w:lang w:eastAsia="en-US"/>
        </w:rPr>
        <w:t>Wycliffe House</w:t>
      </w:r>
    </w:p>
    <w:p w14:paraId="5325039A" w14:textId="77777777" w:rsidR="00CC69BF" w:rsidRDefault="00CC69BF" w:rsidP="00CC69BF">
      <w:pPr>
        <w:pStyle w:val="NormalWeb"/>
        <w:spacing w:before="0" w:beforeAutospacing="0" w:after="0" w:afterAutospacing="0"/>
        <w:rPr>
          <w:rFonts w:ascii="Arial" w:hAnsi="Arial" w:cs="Arial"/>
          <w:bCs/>
          <w:szCs w:val="26"/>
          <w:lang w:eastAsia="en-US"/>
        </w:rPr>
      </w:pPr>
      <w:r w:rsidRPr="00CC69BF">
        <w:rPr>
          <w:rFonts w:ascii="Arial" w:hAnsi="Arial" w:cs="Arial"/>
          <w:bCs/>
          <w:szCs w:val="26"/>
          <w:lang w:eastAsia="en-US"/>
        </w:rPr>
        <w:t>Water Lane</w:t>
      </w:r>
    </w:p>
    <w:p w14:paraId="4E07FED4" w14:textId="77777777" w:rsidR="00CC69BF" w:rsidRDefault="00CC69BF" w:rsidP="00CC69BF">
      <w:pPr>
        <w:pStyle w:val="NormalWeb"/>
        <w:spacing w:before="0" w:beforeAutospacing="0" w:after="0" w:afterAutospacing="0"/>
        <w:rPr>
          <w:rFonts w:ascii="Arial" w:hAnsi="Arial" w:cs="Arial"/>
          <w:bCs/>
          <w:szCs w:val="26"/>
          <w:lang w:eastAsia="en-US"/>
        </w:rPr>
      </w:pPr>
      <w:r>
        <w:rPr>
          <w:rFonts w:ascii="Arial" w:hAnsi="Arial" w:cs="Arial"/>
          <w:bCs/>
          <w:szCs w:val="26"/>
          <w:lang w:eastAsia="en-US"/>
        </w:rPr>
        <w:t>Wilmslow</w:t>
      </w:r>
    </w:p>
    <w:p w14:paraId="23C7DEF0" w14:textId="77777777" w:rsidR="00CC69BF" w:rsidRDefault="00CC69BF" w:rsidP="00CC69BF">
      <w:pPr>
        <w:pStyle w:val="NormalWeb"/>
        <w:spacing w:before="0" w:beforeAutospacing="0" w:after="0" w:afterAutospacing="0"/>
        <w:rPr>
          <w:rFonts w:ascii="Arial" w:hAnsi="Arial" w:cs="Arial"/>
          <w:bCs/>
          <w:szCs w:val="26"/>
          <w:lang w:eastAsia="en-US"/>
        </w:rPr>
      </w:pPr>
      <w:r>
        <w:rPr>
          <w:rFonts w:ascii="Arial" w:hAnsi="Arial" w:cs="Arial"/>
          <w:bCs/>
          <w:szCs w:val="26"/>
          <w:lang w:eastAsia="en-US"/>
        </w:rPr>
        <w:t>C</w:t>
      </w:r>
      <w:r w:rsidRPr="00CC69BF">
        <w:rPr>
          <w:rFonts w:ascii="Arial" w:hAnsi="Arial" w:cs="Arial"/>
          <w:bCs/>
          <w:szCs w:val="26"/>
          <w:lang w:eastAsia="en-US"/>
        </w:rPr>
        <w:t>heshire</w:t>
      </w:r>
    </w:p>
    <w:p w14:paraId="45C06172" w14:textId="77777777" w:rsidR="00CC69BF" w:rsidRDefault="00CC69BF" w:rsidP="00CC69BF">
      <w:pPr>
        <w:pStyle w:val="NormalWeb"/>
        <w:spacing w:before="0" w:beforeAutospacing="0" w:after="0" w:afterAutospacing="0"/>
        <w:rPr>
          <w:rFonts w:ascii="Arial" w:hAnsi="Arial" w:cs="Arial"/>
          <w:bCs/>
          <w:szCs w:val="26"/>
          <w:lang w:eastAsia="en-US"/>
        </w:rPr>
      </w:pPr>
      <w:r w:rsidRPr="00CC69BF">
        <w:rPr>
          <w:rFonts w:ascii="Arial" w:hAnsi="Arial" w:cs="Arial"/>
          <w:bCs/>
          <w:szCs w:val="26"/>
          <w:lang w:eastAsia="en-US"/>
        </w:rPr>
        <w:t>SK9 5AF</w:t>
      </w:r>
    </w:p>
    <w:p w14:paraId="00673E77" w14:textId="77777777" w:rsidR="00CC69BF" w:rsidRDefault="00CC69BF" w:rsidP="00CC69BF">
      <w:pPr>
        <w:pStyle w:val="NormalWeb"/>
        <w:spacing w:before="120" w:beforeAutospacing="0" w:after="0" w:afterAutospacing="0"/>
        <w:rPr>
          <w:rFonts w:ascii="Arial" w:hAnsi="Arial" w:cs="Arial"/>
          <w:bCs/>
          <w:szCs w:val="26"/>
          <w:lang w:eastAsia="en-US"/>
        </w:rPr>
      </w:pPr>
      <w:r>
        <w:rPr>
          <w:rFonts w:ascii="Arial" w:hAnsi="Arial" w:cs="Arial"/>
          <w:bCs/>
          <w:szCs w:val="26"/>
          <w:lang w:eastAsia="en-US"/>
        </w:rPr>
        <w:t>0303 123 1113 (local rate)</w:t>
      </w:r>
    </w:p>
    <w:p w14:paraId="13D40BDD" w14:textId="77777777" w:rsidR="00CC69BF" w:rsidRDefault="00CC69BF" w:rsidP="00CC69BF">
      <w:pPr>
        <w:pStyle w:val="NormalWeb"/>
        <w:spacing w:before="120" w:beforeAutospacing="0" w:after="0" w:afterAutospacing="0"/>
        <w:rPr>
          <w:rFonts w:ascii="Arial" w:hAnsi="Arial" w:cs="Arial"/>
          <w:bCs/>
          <w:szCs w:val="26"/>
          <w:lang w:eastAsia="en-US"/>
        </w:rPr>
      </w:pPr>
      <w:r w:rsidRPr="00CC69BF">
        <w:rPr>
          <w:rFonts w:ascii="Arial" w:hAnsi="Arial" w:cs="Arial"/>
          <w:bCs/>
          <w:szCs w:val="26"/>
          <w:lang w:eastAsia="en-US"/>
        </w:rPr>
        <w:t>01625 545 745 (national rate)</w:t>
      </w:r>
    </w:p>
    <w:p w14:paraId="48D7CC57" w14:textId="77777777" w:rsidR="00CC69BF" w:rsidRPr="00CC69BF" w:rsidRDefault="00CC69BF" w:rsidP="00CC69BF">
      <w:pPr>
        <w:pStyle w:val="NormalWeb"/>
        <w:spacing w:before="120" w:beforeAutospacing="0" w:after="0" w:afterAutospacing="0"/>
        <w:rPr>
          <w:rFonts w:ascii="Arial" w:hAnsi="Arial" w:cs="Arial"/>
          <w:bCs/>
          <w:szCs w:val="26"/>
          <w:lang w:eastAsia="en-US"/>
        </w:rPr>
      </w:pPr>
      <w:r w:rsidRPr="00CC69BF">
        <w:rPr>
          <w:rStyle w:val="Hyperlink"/>
          <w:rFonts w:ascii="Arial" w:eastAsiaTheme="majorEastAsia" w:hAnsi="Arial" w:cs="Arial"/>
          <w:lang w:eastAsia="en-US"/>
        </w:rPr>
        <w:t>casework@ico.org.uk</w:t>
      </w:r>
      <w:r w:rsidRPr="00CC69BF">
        <w:rPr>
          <w:rFonts w:ascii="Arial" w:hAnsi="Arial" w:cs="Arial"/>
          <w:bCs/>
          <w:szCs w:val="26"/>
          <w:lang w:eastAsia="en-US"/>
        </w:rPr>
        <w:t xml:space="preserve"> </w:t>
      </w:r>
    </w:p>
    <w:p w14:paraId="19C71083" w14:textId="77777777" w:rsidR="00CC69BF" w:rsidRDefault="00CC69BF" w:rsidP="0081611F">
      <w:pPr>
        <w:pStyle w:val="NormalWeb"/>
        <w:spacing w:before="120" w:beforeAutospacing="0" w:after="0" w:afterAutospacing="0"/>
        <w:rPr>
          <w:rFonts w:ascii="Arial" w:hAnsi="Arial" w:cs="Arial"/>
          <w:bCs/>
          <w:szCs w:val="26"/>
          <w:lang w:eastAsia="en-US"/>
        </w:rPr>
      </w:pPr>
    </w:p>
    <w:p w14:paraId="04D134A8" w14:textId="77777777" w:rsidR="00843CD7" w:rsidRDefault="00843CD7" w:rsidP="0081611F">
      <w:pPr>
        <w:pStyle w:val="NormalWeb"/>
        <w:spacing w:before="120" w:beforeAutospacing="0" w:after="0" w:afterAutospacing="0"/>
        <w:rPr>
          <w:rFonts w:ascii="Arial" w:hAnsi="Arial" w:cs="Arial"/>
          <w:bCs/>
          <w:szCs w:val="26"/>
          <w:lang w:eastAsia="en-US"/>
        </w:rPr>
      </w:pPr>
    </w:p>
    <w:p w14:paraId="68DDB3F2" w14:textId="2D45023D" w:rsidR="00192E27" w:rsidRPr="00D47AC9" w:rsidRDefault="00192E27" w:rsidP="00192E27">
      <w:pPr>
        <w:pStyle w:val="NormalWeb"/>
        <w:spacing w:before="120" w:beforeAutospacing="0" w:after="0" w:afterAutospacing="0"/>
      </w:pPr>
    </w:p>
    <w:p w14:paraId="27DEB8F2" w14:textId="5579AE49" w:rsidR="00843CD7" w:rsidRPr="00D47AC9" w:rsidRDefault="00843CD7" w:rsidP="00E94125"/>
    <w:sectPr w:rsidR="00843CD7" w:rsidRPr="00D47AC9" w:rsidSect="00835184">
      <w:headerReference w:type="default" r:id="rId16"/>
      <w:footerReference w:type="even" r:id="rId17"/>
      <w:footerReference w:type="default" r:id="rId18"/>
      <w:headerReference w:type="first" r:id="rId19"/>
      <w:footerReference w:type="first" r:id="rId20"/>
      <w:pgSz w:w="11900" w:h="16840"/>
      <w:pgMar w:top="1276" w:right="1418" w:bottom="993"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04FB" w14:textId="77777777" w:rsidR="00835184" w:rsidRDefault="00835184" w:rsidP="00A716D1">
      <w:r>
        <w:separator/>
      </w:r>
    </w:p>
  </w:endnote>
  <w:endnote w:type="continuationSeparator" w:id="0">
    <w:p w14:paraId="470A7D64" w14:textId="77777777" w:rsidR="00835184" w:rsidRDefault="00835184"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charset w:val="00"/>
    <w:family w:val="auto"/>
    <w:pitch w:val="variable"/>
    <w:sig w:usb0="00000001" w:usb1="50006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6995" w14:textId="77777777" w:rsidR="004A5BDE" w:rsidRDefault="004A5BDE"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EBE38E4" w14:textId="77777777" w:rsidR="004A5BDE" w:rsidRDefault="004A5BDE" w:rsidP="00A7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D7A5" w14:textId="77777777" w:rsidR="004A5BDE" w:rsidRPr="00E01309" w:rsidRDefault="004A5BDE"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E9510B">
      <w:rPr>
        <w:rStyle w:val="PageNumber"/>
        <w:noProof/>
        <w:color w:val="A00054"/>
        <w:sz w:val="18"/>
        <w:szCs w:val="18"/>
      </w:rPr>
      <w:t>2</w:t>
    </w:r>
    <w:r w:rsidRPr="00E01309">
      <w:rPr>
        <w:rStyle w:val="PageNumber"/>
        <w:color w:val="A00054"/>
        <w:sz w:val="18"/>
        <w:szCs w:val="18"/>
      </w:rPr>
      <w:fldChar w:fldCharType="end"/>
    </w:r>
  </w:p>
  <w:p w14:paraId="676193E1" w14:textId="77777777" w:rsidR="004A5BDE" w:rsidRDefault="004A5BDE" w:rsidP="00A716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87E9E6" w14:paraId="68FD904C" w14:textId="77777777" w:rsidTr="4087E9E6">
      <w:tc>
        <w:tcPr>
          <w:tcW w:w="3020" w:type="dxa"/>
        </w:tcPr>
        <w:p w14:paraId="569593FD" w14:textId="66ADD0B1" w:rsidR="4087E9E6" w:rsidRDefault="4087E9E6" w:rsidP="4087E9E6">
          <w:pPr>
            <w:pStyle w:val="Header"/>
            <w:ind w:left="-115"/>
          </w:pPr>
        </w:p>
      </w:tc>
      <w:tc>
        <w:tcPr>
          <w:tcW w:w="3020" w:type="dxa"/>
        </w:tcPr>
        <w:p w14:paraId="6438B9A9" w14:textId="564AF2C8" w:rsidR="4087E9E6" w:rsidRDefault="4087E9E6" w:rsidP="4087E9E6">
          <w:pPr>
            <w:pStyle w:val="Header"/>
            <w:jc w:val="center"/>
          </w:pPr>
        </w:p>
      </w:tc>
      <w:tc>
        <w:tcPr>
          <w:tcW w:w="3020" w:type="dxa"/>
        </w:tcPr>
        <w:p w14:paraId="422E953A" w14:textId="3747DBF8" w:rsidR="4087E9E6" w:rsidRDefault="4087E9E6" w:rsidP="4087E9E6">
          <w:pPr>
            <w:pStyle w:val="Header"/>
            <w:ind w:right="-115"/>
            <w:jc w:val="right"/>
          </w:pPr>
        </w:p>
      </w:tc>
    </w:tr>
  </w:tbl>
  <w:p w14:paraId="425E6FC9" w14:textId="5988EE15" w:rsidR="4087E9E6" w:rsidRDefault="4087E9E6" w:rsidP="4087E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0CD5" w14:textId="77777777" w:rsidR="00835184" w:rsidRDefault="00835184" w:rsidP="00A716D1">
      <w:r>
        <w:separator/>
      </w:r>
    </w:p>
  </w:footnote>
  <w:footnote w:type="continuationSeparator" w:id="0">
    <w:p w14:paraId="1B321641" w14:textId="77777777" w:rsidR="00835184" w:rsidRDefault="00835184" w:rsidP="00A7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5C69" w14:textId="77777777" w:rsidR="003B255F" w:rsidRDefault="003B255F" w:rsidP="4087E9E6">
    <w:pPr>
      <w:pStyle w:val="Header"/>
      <w:ind w:left="7920" w:firstLine="720"/>
    </w:pPr>
  </w:p>
  <w:p w14:paraId="47C118E9" w14:textId="1216298A" w:rsidR="004A5BDE" w:rsidRDefault="4087E9E6" w:rsidP="4087E9E6">
    <w:pPr>
      <w:pStyle w:val="Header"/>
      <w:ind w:left="7920" w:firstLine="720"/>
    </w:pPr>
    <w:r>
      <w:rPr>
        <w:noProof/>
      </w:rPr>
      <w:drawing>
        <wp:inline distT="0" distB="0" distL="0" distR="0" wp14:anchorId="1A7F5EAE" wp14:editId="54560BFA">
          <wp:extent cx="676275" cy="504825"/>
          <wp:effectExtent l="0" t="0" r="0" b="0"/>
          <wp:docPr id="10695743" name="Picture 10695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6275" cy="504825"/>
                  </a:xfrm>
                  <a:prstGeom prst="rect">
                    <a:avLst/>
                  </a:prstGeom>
                </pic:spPr>
              </pic:pic>
            </a:graphicData>
          </a:graphic>
        </wp:inline>
      </w:drawing>
    </w:r>
  </w:p>
  <w:p w14:paraId="55E5707E" w14:textId="77777777" w:rsidR="004A5BDE" w:rsidRDefault="004A5BDE">
    <w:pPr>
      <w:pStyle w:val="Header"/>
    </w:pPr>
  </w:p>
  <w:sdt>
    <w:sdtPr>
      <w:alias w:val="Protective Marking"/>
      <w:tag w:val="Protective Marking"/>
      <w:id w:val="5174910"/>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5E198769" w14:textId="77777777" w:rsidR="004A5BDE" w:rsidRDefault="004A5BDE" w:rsidP="0094253A">
        <w:pPr>
          <w:pStyle w:val="Header"/>
          <w:jc w:val="center"/>
        </w:pPr>
        <w:r>
          <w:t>OFFICIAL</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87E9E6" w14:paraId="3B38E2FC" w14:textId="77777777" w:rsidTr="4087E9E6">
      <w:tc>
        <w:tcPr>
          <w:tcW w:w="3020" w:type="dxa"/>
        </w:tcPr>
        <w:p w14:paraId="2B16AA37" w14:textId="3E03745C" w:rsidR="4087E9E6" w:rsidRDefault="4087E9E6" w:rsidP="4087E9E6">
          <w:pPr>
            <w:pStyle w:val="Header"/>
            <w:ind w:left="-115"/>
          </w:pPr>
        </w:p>
      </w:tc>
      <w:tc>
        <w:tcPr>
          <w:tcW w:w="3020" w:type="dxa"/>
        </w:tcPr>
        <w:p w14:paraId="09D8BA30" w14:textId="73B46EB4" w:rsidR="4087E9E6" w:rsidRDefault="4087E9E6" w:rsidP="4087E9E6">
          <w:pPr>
            <w:pStyle w:val="Header"/>
            <w:jc w:val="center"/>
          </w:pPr>
        </w:p>
      </w:tc>
      <w:tc>
        <w:tcPr>
          <w:tcW w:w="3020" w:type="dxa"/>
        </w:tcPr>
        <w:p w14:paraId="7E90E7FB" w14:textId="5B4D41AA" w:rsidR="4087E9E6" w:rsidRDefault="4087E9E6" w:rsidP="4087E9E6">
          <w:pPr>
            <w:pStyle w:val="Header"/>
            <w:ind w:right="-115"/>
            <w:jc w:val="right"/>
          </w:pPr>
        </w:p>
      </w:tc>
    </w:tr>
  </w:tbl>
  <w:p w14:paraId="66A09C5E" w14:textId="0E109AF8" w:rsidR="4087E9E6" w:rsidRDefault="4087E9E6" w:rsidP="4087E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002"/>
    <w:multiLevelType w:val="hybridMultilevel"/>
    <w:tmpl w:val="FDFC4C80"/>
    <w:lvl w:ilvl="0" w:tplc="C662471A">
      <w:start w:val="1"/>
      <w:numFmt w:val="bullet"/>
      <w:lvlText w:val=""/>
      <w:lvlJc w:val="left"/>
      <w:pPr>
        <w:ind w:left="720" w:hanging="360"/>
      </w:pPr>
      <w:rPr>
        <w:rFonts w:ascii="Symbol" w:hAnsi="Symbol" w:hint="default"/>
        <w:color w:val="00308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53BF8"/>
    <w:multiLevelType w:val="hybridMultilevel"/>
    <w:tmpl w:val="A8C6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51DFB"/>
    <w:multiLevelType w:val="hybridMultilevel"/>
    <w:tmpl w:val="52086344"/>
    <w:lvl w:ilvl="0" w:tplc="9580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63CE9"/>
    <w:multiLevelType w:val="hybridMultilevel"/>
    <w:tmpl w:val="D9F299E4"/>
    <w:lvl w:ilvl="0" w:tplc="08090019">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C3A6157"/>
    <w:multiLevelType w:val="hybridMultilevel"/>
    <w:tmpl w:val="1718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2378C"/>
    <w:multiLevelType w:val="hybridMultilevel"/>
    <w:tmpl w:val="7A20A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6584D"/>
    <w:multiLevelType w:val="hybridMultilevel"/>
    <w:tmpl w:val="34B8D028"/>
    <w:lvl w:ilvl="0" w:tplc="FFFFFFFF">
      <w:start w:val="1"/>
      <w:numFmt w:val="decimal"/>
      <w:pStyle w:val="IGHeading"/>
      <w:lvlText w:val="A%1."/>
      <w:lvlJc w:val="left"/>
      <w:pPr>
        <w:ind w:left="720" w:hanging="360"/>
      </w:pPr>
    </w:lvl>
    <w:lvl w:ilvl="1" w:tplc="A4167D5C">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125597"/>
    <w:multiLevelType w:val="hybridMultilevel"/>
    <w:tmpl w:val="ADFC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23B81"/>
    <w:multiLevelType w:val="hybridMultilevel"/>
    <w:tmpl w:val="E68892F4"/>
    <w:lvl w:ilvl="0" w:tplc="C662471A">
      <w:start w:val="1"/>
      <w:numFmt w:val="bullet"/>
      <w:lvlText w:val=""/>
      <w:lvlJc w:val="left"/>
      <w:pPr>
        <w:ind w:left="720" w:hanging="360"/>
      </w:pPr>
      <w:rPr>
        <w:rFonts w:ascii="Symbol" w:hAnsi="Symbol" w:hint="default"/>
        <w:color w:val="00308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D7F9A"/>
    <w:multiLevelType w:val="hybridMultilevel"/>
    <w:tmpl w:val="178A7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B61D04"/>
    <w:multiLevelType w:val="hybridMultilevel"/>
    <w:tmpl w:val="538A6AF2"/>
    <w:lvl w:ilvl="0" w:tplc="08090001">
      <w:start w:val="1"/>
      <w:numFmt w:val="bullet"/>
      <w:lvlText w:val=""/>
      <w:lvlJc w:val="left"/>
      <w:pPr>
        <w:ind w:left="720" w:hanging="360"/>
      </w:pPr>
      <w:rPr>
        <w:rFonts w:ascii="Symbol" w:hAnsi="Symbol" w:hint="default"/>
      </w:rPr>
    </w:lvl>
    <w:lvl w:ilvl="1" w:tplc="22964A0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E3469"/>
    <w:multiLevelType w:val="multilevel"/>
    <w:tmpl w:val="C23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1A105E"/>
    <w:multiLevelType w:val="multilevel"/>
    <w:tmpl w:val="30D2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6D1AD8"/>
    <w:multiLevelType w:val="hybridMultilevel"/>
    <w:tmpl w:val="D8641D0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16cid:durableId="219024534">
    <w:abstractNumId w:val="14"/>
  </w:num>
  <w:num w:numId="2" w16cid:durableId="1327830925">
    <w:abstractNumId w:val="4"/>
  </w:num>
  <w:num w:numId="3" w16cid:durableId="1425222939">
    <w:abstractNumId w:val="6"/>
  </w:num>
  <w:num w:numId="4" w16cid:durableId="1746149300">
    <w:abstractNumId w:val="2"/>
  </w:num>
  <w:num w:numId="5" w16cid:durableId="1009285772">
    <w:abstractNumId w:val="12"/>
  </w:num>
  <w:num w:numId="6" w16cid:durableId="2039426790">
    <w:abstractNumId w:val="0"/>
  </w:num>
  <w:num w:numId="7" w16cid:durableId="1382292136">
    <w:abstractNumId w:val="9"/>
  </w:num>
  <w:num w:numId="8" w16cid:durableId="1752195203">
    <w:abstractNumId w:val="10"/>
  </w:num>
  <w:num w:numId="9" w16cid:durableId="1397705218">
    <w:abstractNumId w:val="5"/>
  </w:num>
  <w:num w:numId="10" w16cid:durableId="1273056869">
    <w:abstractNumId w:val="3"/>
  </w:num>
  <w:num w:numId="11" w16cid:durableId="106318202">
    <w:abstractNumId w:val="15"/>
  </w:num>
  <w:num w:numId="12" w16cid:durableId="1164668898">
    <w:abstractNumId w:val="7"/>
  </w:num>
  <w:num w:numId="13" w16cid:durableId="119039101">
    <w:abstractNumId w:val="1"/>
  </w:num>
  <w:num w:numId="14" w16cid:durableId="501894371">
    <w:abstractNumId w:val="13"/>
  </w:num>
  <w:num w:numId="15" w16cid:durableId="550188084">
    <w:abstractNumId w:val="11"/>
  </w:num>
  <w:num w:numId="16" w16cid:durableId="195574603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165AB"/>
    <w:rsid w:val="0002174B"/>
    <w:rsid w:val="00023944"/>
    <w:rsid w:val="00031797"/>
    <w:rsid w:val="000325BD"/>
    <w:rsid w:val="000419B4"/>
    <w:rsid w:val="00043CDC"/>
    <w:rsid w:val="00050CF4"/>
    <w:rsid w:val="00055930"/>
    <w:rsid w:val="00070F69"/>
    <w:rsid w:val="0007386E"/>
    <w:rsid w:val="0008021E"/>
    <w:rsid w:val="000817FA"/>
    <w:rsid w:val="00082929"/>
    <w:rsid w:val="000B2CA0"/>
    <w:rsid w:val="000E56A6"/>
    <w:rsid w:val="000F4440"/>
    <w:rsid w:val="000F6627"/>
    <w:rsid w:val="00100434"/>
    <w:rsid w:val="00102A99"/>
    <w:rsid w:val="00103EE7"/>
    <w:rsid w:val="00114BC1"/>
    <w:rsid w:val="00114DB0"/>
    <w:rsid w:val="001264F6"/>
    <w:rsid w:val="00133648"/>
    <w:rsid w:val="00152FB6"/>
    <w:rsid w:val="00160B5F"/>
    <w:rsid w:val="00174767"/>
    <w:rsid w:val="0018782F"/>
    <w:rsid w:val="00192E27"/>
    <w:rsid w:val="001A3439"/>
    <w:rsid w:val="001C417A"/>
    <w:rsid w:val="001C5A53"/>
    <w:rsid w:val="001D6436"/>
    <w:rsid w:val="001E2960"/>
    <w:rsid w:val="001E477C"/>
    <w:rsid w:val="001E5BA5"/>
    <w:rsid w:val="001E7275"/>
    <w:rsid w:val="001F530A"/>
    <w:rsid w:val="00206466"/>
    <w:rsid w:val="00207567"/>
    <w:rsid w:val="002228FC"/>
    <w:rsid w:val="00222A7E"/>
    <w:rsid w:val="0025692A"/>
    <w:rsid w:val="00284493"/>
    <w:rsid w:val="00284A63"/>
    <w:rsid w:val="002A0C8D"/>
    <w:rsid w:val="002C2BF4"/>
    <w:rsid w:val="002C542F"/>
    <w:rsid w:val="002D10DE"/>
    <w:rsid w:val="002D37EB"/>
    <w:rsid w:val="002D3C76"/>
    <w:rsid w:val="002E4212"/>
    <w:rsid w:val="00304346"/>
    <w:rsid w:val="00323EC1"/>
    <w:rsid w:val="00325F80"/>
    <w:rsid w:val="00334CCC"/>
    <w:rsid w:val="003357B2"/>
    <w:rsid w:val="0034124D"/>
    <w:rsid w:val="00343B70"/>
    <w:rsid w:val="00344C9D"/>
    <w:rsid w:val="00346F2C"/>
    <w:rsid w:val="00356284"/>
    <w:rsid w:val="00365BC7"/>
    <w:rsid w:val="00382FAE"/>
    <w:rsid w:val="0038602C"/>
    <w:rsid w:val="00386649"/>
    <w:rsid w:val="00397E3E"/>
    <w:rsid w:val="003A13D3"/>
    <w:rsid w:val="003A704D"/>
    <w:rsid w:val="003B12A7"/>
    <w:rsid w:val="003B255F"/>
    <w:rsid w:val="003B2D5D"/>
    <w:rsid w:val="003B511C"/>
    <w:rsid w:val="003E1C1F"/>
    <w:rsid w:val="003E357D"/>
    <w:rsid w:val="003E3AD6"/>
    <w:rsid w:val="003F08B2"/>
    <w:rsid w:val="003F4F0A"/>
    <w:rsid w:val="003F64EE"/>
    <w:rsid w:val="00414CF6"/>
    <w:rsid w:val="0042142B"/>
    <w:rsid w:val="004409E2"/>
    <w:rsid w:val="004505A4"/>
    <w:rsid w:val="004704A2"/>
    <w:rsid w:val="004746E1"/>
    <w:rsid w:val="004836A9"/>
    <w:rsid w:val="004863FB"/>
    <w:rsid w:val="004A5BDE"/>
    <w:rsid w:val="004C6F95"/>
    <w:rsid w:val="004E2398"/>
    <w:rsid w:val="004E447E"/>
    <w:rsid w:val="004E7A56"/>
    <w:rsid w:val="005014A3"/>
    <w:rsid w:val="005045B3"/>
    <w:rsid w:val="005251EE"/>
    <w:rsid w:val="00534792"/>
    <w:rsid w:val="005629D1"/>
    <w:rsid w:val="005656E8"/>
    <w:rsid w:val="00585BAE"/>
    <w:rsid w:val="005A3C31"/>
    <w:rsid w:val="005A498D"/>
    <w:rsid w:val="005A4CC8"/>
    <w:rsid w:val="005A5BAE"/>
    <w:rsid w:val="005B08F3"/>
    <w:rsid w:val="005B3184"/>
    <w:rsid w:val="005B40B1"/>
    <w:rsid w:val="005B77AD"/>
    <w:rsid w:val="005D53B6"/>
    <w:rsid w:val="005D6621"/>
    <w:rsid w:val="005D6B38"/>
    <w:rsid w:val="005E65DC"/>
    <w:rsid w:val="006066C4"/>
    <w:rsid w:val="0063181D"/>
    <w:rsid w:val="00634209"/>
    <w:rsid w:val="00644A29"/>
    <w:rsid w:val="00655FEE"/>
    <w:rsid w:val="00667E6C"/>
    <w:rsid w:val="006748FE"/>
    <w:rsid w:val="0069518C"/>
    <w:rsid w:val="00696DDF"/>
    <w:rsid w:val="006A0B73"/>
    <w:rsid w:val="006B48F1"/>
    <w:rsid w:val="006B6972"/>
    <w:rsid w:val="006C5902"/>
    <w:rsid w:val="006D4362"/>
    <w:rsid w:val="006F595D"/>
    <w:rsid w:val="006F6EE6"/>
    <w:rsid w:val="00701BE9"/>
    <w:rsid w:val="0071074D"/>
    <w:rsid w:val="007253B4"/>
    <w:rsid w:val="00730D32"/>
    <w:rsid w:val="00741547"/>
    <w:rsid w:val="00766DB8"/>
    <w:rsid w:val="00770A3A"/>
    <w:rsid w:val="00771AAE"/>
    <w:rsid w:val="00771EC4"/>
    <w:rsid w:val="00775A90"/>
    <w:rsid w:val="00785EED"/>
    <w:rsid w:val="007957C1"/>
    <w:rsid w:val="007A5432"/>
    <w:rsid w:val="007C178B"/>
    <w:rsid w:val="007D71D4"/>
    <w:rsid w:val="007E08F7"/>
    <w:rsid w:val="007E0D9C"/>
    <w:rsid w:val="007E1537"/>
    <w:rsid w:val="007E5F3E"/>
    <w:rsid w:val="007F369B"/>
    <w:rsid w:val="007F65FD"/>
    <w:rsid w:val="00810383"/>
    <w:rsid w:val="0081611F"/>
    <w:rsid w:val="00821E02"/>
    <w:rsid w:val="0082255F"/>
    <w:rsid w:val="0082445A"/>
    <w:rsid w:val="0082468A"/>
    <w:rsid w:val="0082523C"/>
    <w:rsid w:val="00835184"/>
    <w:rsid w:val="008407DA"/>
    <w:rsid w:val="00843CD7"/>
    <w:rsid w:val="0085549A"/>
    <w:rsid w:val="0087758C"/>
    <w:rsid w:val="00894880"/>
    <w:rsid w:val="008A4B40"/>
    <w:rsid w:val="008A56A4"/>
    <w:rsid w:val="008B71E5"/>
    <w:rsid w:val="008C0E35"/>
    <w:rsid w:val="008C174F"/>
    <w:rsid w:val="008D1589"/>
    <w:rsid w:val="008D1D3C"/>
    <w:rsid w:val="008E2DD2"/>
    <w:rsid w:val="008E4A57"/>
    <w:rsid w:val="008F02AD"/>
    <w:rsid w:val="008F52AE"/>
    <w:rsid w:val="0090040F"/>
    <w:rsid w:val="00902CBB"/>
    <w:rsid w:val="00903CE1"/>
    <w:rsid w:val="00910D29"/>
    <w:rsid w:val="009272B6"/>
    <w:rsid w:val="00933FA2"/>
    <w:rsid w:val="00936CA1"/>
    <w:rsid w:val="0094253A"/>
    <w:rsid w:val="00947CBB"/>
    <w:rsid w:val="00955EFA"/>
    <w:rsid w:val="009666CE"/>
    <w:rsid w:val="00977ED9"/>
    <w:rsid w:val="00985026"/>
    <w:rsid w:val="00985285"/>
    <w:rsid w:val="00990557"/>
    <w:rsid w:val="00997AC3"/>
    <w:rsid w:val="009A3546"/>
    <w:rsid w:val="009A4781"/>
    <w:rsid w:val="009A7898"/>
    <w:rsid w:val="009C3A3D"/>
    <w:rsid w:val="009C4BCA"/>
    <w:rsid w:val="009D0885"/>
    <w:rsid w:val="009D7A81"/>
    <w:rsid w:val="009E51FC"/>
    <w:rsid w:val="009F3126"/>
    <w:rsid w:val="009F4B35"/>
    <w:rsid w:val="00A2093B"/>
    <w:rsid w:val="00A228E4"/>
    <w:rsid w:val="00A33954"/>
    <w:rsid w:val="00A33983"/>
    <w:rsid w:val="00A364DB"/>
    <w:rsid w:val="00A4250E"/>
    <w:rsid w:val="00A55267"/>
    <w:rsid w:val="00A5550C"/>
    <w:rsid w:val="00A61232"/>
    <w:rsid w:val="00A716D1"/>
    <w:rsid w:val="00A71B20"/>
    <w:rsid w:val="00A74BA2"/>
    <w:rsid w:val="00A82CE4"/>
    <w:rsid w:val="00A8503C"/>
    <w:rsid w:val="00AB549D"/>
    <w:rsid w:val="00AB7904"/>
    <w:rsid w:val="00AD4A7F"/>
    <w:rsid w:val="00AE0D75"/>
    <w:rsid w:val="00AE125A"/>
    <w:rsid w:val="00AE3334"/>
    <w:rsid w:val="00AE5FFF"/>
    <w:rsid w:val="00AF2D39"/>
    <w:rsid w:val="00B20DD6"/>
    <w:rsid w:val="00B218AE"/>
    <w:rsid w:val="00B40C8C"/>
    <w:rsid w:val="00B429DF"/>
    <w:rsid w:val="00B51CDD"/>
    <w:rsid w:val="00B60270"/>
    <w:rsid w:val="00B67488"/>
    <w:rsid w:val="00B708DD"/>
    <w:rsid w:val="00B875DD"/>
    <w:rsid w:val="00B94A1B"/>
    <w:rsid w:val="00B961B8"/>
    <w:rsid w:val="00BA1EF6"/>
    <w:rsid w:val="00BB7248"/>
    <w:rsid w:val="00BB7DDC"/>
    <w:rsid w:val="00BC1E80"/>
    <w:rsid w:val="00BC7F8F"/>
    <w:rsid w:val="00BD0523"/>
    <w:rsid w:val="00BD65C5"/>
    <w:rsid w:val="00BF4DE0"/>
    <w:rsid w:val="00C02C63"/>
    <w:rsid w:val="00C05288"/>
    <w:rsid w:val="00C16200"/>
    <w:rsid w:val="00C35256"/>
    <w:rsid w:val="00C37D42"/>
    <w:rsid w:val="00C417F6"/>
    <w:rsid w:val="00C72578"/>
    <w:rsid w:val="00C94F2C"/>
    <w:rsid w:val="00C953C8"/>
    <w:rsid w:val="00CB0646"/>
    <w:rsid w:val="00CB653B"/>
    <w:rsid w:val="00CB6D32"/>
    <w:rsid w:val="00CC69BF"/>
    <w:rsid w:val="00CD1E43"/>
    <w:rsid w:val="00CD478E"/>
    <w:rsid w:val="00CD4ADC"/>
    <w:rsid w:val="00CD4C13"/>
    <w:rsid w:val="00CD7473"/>
    <w:rsid w:val="00CE2F07"/>
    <w:rsid w:val="00CE3904"/>
    <w:rsid w:val="00D04A3A"/>
    <w:rsid w:val="00D16B58"/>
    <w:rsid w:val="00D17A77"/>
    <w:rsid w:val="00D23359"/>
    <w:rsid w:val="00D32C23"/>
    <w:rsid w:val="00D423A6"/>
    <w:rsid w:val="00D47AC9"/>
    <w:rsid w:val="00D60332"/>
    <w:rsid w:val="00D665FD"/>
    <w:rsid w:val="00D73BC1"/>
    <w:rsid w:val="00D81401"/>
    <w:rsid w:val="00D81711"/>
    <w:rsid w:val="00D86A05"/>
    <w:rsid w:val="00D9536A"/>
    <w:rsid w:val="00DA2AB7"/>
    <w:rsid w:val="00DC66E9"/>
    <w:rsid w:val="00DD62F2"/>
    <w:rsid w:val="00DF2848"/>
    <w:rsid w:val="00DF4E44"/>
    <w:rsid w:val="00E01309"/>
    <w:rsid w:val="00E033C2"/>
    <w:rsid w:val="00E07FBF"/>
    <w:rsid w:val="00E12542"/>
    <w:rsid w:val="00E20C93"/>
    <w:rsid w:val="00E233E9"/>
    <w:rsid w:val="00E3236C"/>
    <w:rsid w:val="00E35CCC"/>
    <w:rsid w:val="00E4029B"/>
    <w:rsid w:val="00E52ACB"/>
    <w:rsid w:val="00E532DC"/>
    <w:rsid w:val="00E72C89"/>
    <w:rsid w:val="00E72F33"/>
    <w:rsid w:val="00E9155B"/>
    <w:rsid w:val="00E94125"/>
    <w:rsid w:val="00E9510B"/>
    <w:rsid w:val="00EB549C"/>
    <w:rsid w:val="00EB6868"/>
    <w:rsid w:val="00ED0878"/>
    <w:rsid w:val="00ED343A"/>
    <w:rsid w:val="00EE1F4E"/>
    <w:rsid w:val="00EE658D"/>
    <w:rsid w:val="00EF7D47"/>
    <w:rsid w:val="00F03BAB"/>
    <w:rsid w:val="00F119E7"/>
    <w:rsid w:val="00F11B7F"/>
    <w:rsid w:val="00F12887"/>
    <w:rsid w:val="00F30A9C"/>
    <w:rsid w:val="00F37C98"/>
    <w:rsid w:val="00F406B1"/>
    <w:rsid w:val="00F73DD3"/>
    <w:rsid w:val="00F76189"/>
    <w:rsid w:val="00F76485"/>
    <w:rsid w:val="00F775D6"/>
    <w:rsid w:val="00F80362"/>
    <w:rsid w:val="00FA7FDE"/>
    <w:rsid w:val="00FB587A"/>
    <w:rsid w:val="00FC2270"/>
    <w:rsid w:val="00FD1AD3"/>
    <w:rsid w:val="00FE1F19"/>
    <w:rsid w:val="00FE464E"/>
    <w:rsid w:val="00FE7725"/>
    <w:rsid w:val="1848C384"/>
    <w:rsid w:val="18B9CA6E"/>
    <w:rsid w:val="23D936E3"/>
    <w:rsid w:val="29E09722"/>
    <w:rsid w:val="2EB1258C"/>
    <w:rsid w:val="4087E9E6"/>
    <w:rsid w:val="501085B8"/>
    <w:rsid w:val="6BD5C15C"/>
    <w:rsid w:val="78DFBC2C"/>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A5262F"/>
  <w15:docId w15:val="{7409FD85-11F4-45A8-B9A4-083FAA2E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434"/>
    <w:rPr>
      <w:rFonts w:eastAsia="Times New Roman"/>
      <w:bCs/>
      <w:szCs w:val="26"/>
      <w:lang w:eastAsia="en-US"/>
    </w:rPr>
  </w:style>
  <w:style w:type="paragraph" w:styleId="Heading1">
    <w:name w:val="heading 1"/>
    <w:basedOn w:val="Normal"/>
    <w:next w:val="Normal"/>
    <w:link w:val="Heading1Char"/>
    <w:uiPriority w:val="9"/>
    <w:qFormat/>
    <w:rsid w:val="00E532DC"/>
    <w:pPr>
      <w:numPr>
        <w:numId w:val="2"/>
      </w:numPr>
      <w:outlineLvl w:val="0"/>
    </w:pPr>
    <w:rPr>
      <w:rFonts w:cs="Arial"/>
      <w:b/>
      <w:color w:val="005EB8" w:themeColor="text2"/>
      <w:kern w:val="32"/>
      <w:sz w:val="32"/>
      <w:szCs w:val="32"/>
    </w:rPr>
  </w:style>
  <w:style w:type="paragraph" w:styleId="Heading2">
    <w:name w:val="heading 2"/>
    <w:basedOn w:val="Normal"/>
    <w:next w:val="Normal"/>
    <w:link w:val="Heading2Char"/>
    <w:uiPriority w:val="9"/>
    <w:unhideWhenUsed/>
    <w:qFormat/>
    <w:rsid w:val="00E532DC"/>
    <w:pPr>
      <w:numPr>
        <w:ilvl w:val="1"/>
        <w:numId w:val="2"/>
      </w:numPr>
      <w:spacing w:line="360" w:lineRule="auto"/>
      <w:outlineLvl w:val="1"/>
    </w:pPr>
    <w:rPr>
      <w:b/>
      <w:iCs/>
      <w:color w:val="7C2855" w:themeColor="background2"/>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E532DC"/>
    <w:rPr>
      <w:rFonts w:eastAsia="Times New Roman" w:cs="Arial"/>
      <w:b/>
      <w:bCs/>
      <w:color w:val="005EB8" w:themeColor="text2"/>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E532DC"/>
    <w:rPr>
      <w:rFonts w:eastAsia="Times New Roman"/>
      <w:b/>
      <w:bCs/>
      <w:iCs/>
      <w:color w:val="7C2855" w:themeColor="background2"/>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paragraph" w:styleId="FootnoteText">
    <w:name w:val="footnote text"/>
    <w:basedOn w:val="Normal"/>
    <w:link w:val="FootnoteTextChar"/>
    <w:uiPriority w:val="99"/>
    <w:semiHidden/>
    <w:unhideWhenUsed/>
    <w:rsid w:val="00D32C23"/>
    <w:rPr>
      <w:rFonts w:asciiTheme="minorHAnsi" w:eastAsiaTheme="minorHAnsi" w:hAnsiTheme="minorHAnsi" w:cstheme="minorBidi"/>
      <w:bCs w:val="0"/>
      <w:sz w:val="20"/>
      <w:szCs w:val="20"/>
    </w:rPr>
  </w:style>
  <w:style w:type="character" w:customStyle="1" w:styleId="FootnoteTextChar">
    <w:name w:val="Footnote Text Char"/>
    <w:basedOn w:val="DefaultParagraphFont"/>
    <w:link w:val="FootnoteText"/>
    <w:uiPriority w:val="99"/>
    <w:semiHidden/>
    <w:rsid w:val="00D32C23"/>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D32C23"/>
    <w:rPr>
      <w:vertAlign w:val="superscript"/>
    </w:rPr>
  </w:style>
  <w:style w:type="paragraph" w:styleId="NormalWeb">
    <w:name w:val="Normal (Web)"/>
    <w:basedOn w:val="Normal"/>
    <w:uiPriority w:val="99"/>
    <w:unhideWhenUsed/>
    <w:rsid w:val="00284493"/>
    <w:pPr>
      <w:spacing w:before="100" w:beforeAutospacing="1" w:after="100" w:afterAutospacing="1"/>
    </w:pPr>
    <w:rPr>
      <w:rFonts w:ascii="Times New Roman" w:hAnsi="Times New Roman"/>
      <w:bCs w:val="0"/>
      <w:szCs w:val="24"/>
      <w:lang w:eastAsia="en-GB"/>
    </w:rPr>
  </w:style>
  <w:style w:type="character" w:styleId="Strong">
    <w:name w:val="Strong"/>
    <w:basedOn w:val="DefaultParagraphFont"/>
    <w:uiPriority w:val="22"/>
    <w:qFormat/>
    <w:rsid w:val="001E2960"/>
    <w:rPr>
      <w:b/>
      <w:bCs/>
    </w:rPr>
  </w:style>
  <w:style w:type="character" w:styleId="CommentReference">
    <w:name w:val="annotation reference"/>
    <w:basedOn w:val="DefaultParagraphFont"/>
    <w:uiPriority w:val="99"/>
    <w:semiHidden/>
    <w:unhideWhenUsed/>
    <w:rsid w:val="0082523C"/>
    <w:rPr>
      <w:sz w:val="16"/>
      <w:szCs w:val="16"/>
    </w:rPr>
  </w:style>
  <w:style w:type="paragraph" w:styleId="CommentText">
    <w:name w:val="annotation text"/>
    <w:basedOn w:val="Normal"/>
    <w:link w:val="CommentTextChar"/>
    <w:uiPriority w:val="99"/>
    <w:unhideWhenUsed/>
    <w:rsid w:val="0082523C"/>
    <w:rPr>
      <w:sz w:val="20"/>
      <w:szCs w:val="20"/>
    </w:rPr>
  </w:style>
  <w:style w:type="character" w:customStyle="1" w:styleId="CommentTextChar">
    <w:name w:val="Comment Text Char"/>
    <w:basedOn w:val="DefaultParagraphFont"/>
    <w:link w:val="CommentText"/>
    <w:uiPriority w:val="99"/>
    <w:rsid w:val="0082523C"/>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82523C"/>
    <w:rPr>
      <w:b/>
    </w:rPr>
  </w:style>
  <w:style w:type="character" w:customStyle="1" w:styleId="CommentSubjectChar">
    <w:name w:val="Comment Subject Char"/>
    <w:basedOn w:val="CommentTextChar"/>
    <w:link w:val="CommentSubject"/>
    <w:uiPriority w:val="99"/>
    <w:semiHidden/>
    <w:rsid w:val="0082523C"/>
    <w:rPr>
      <w:rFonts w:eastAsia="Times New Roman"/>
      <w:b/>
      <w:bCs/>
      <w:sz w:val="20"/>
      <w:szCs w:val="20"/>
      <w:lang w:eastAsia="en-US"/>
    </w:rPr>
  </w:style>
  <w:style w:type="paragraph" w:customStyle="1" w:styleId="IGHeading">
    <w:name w:val="IG Heading"/>
    <w:basedOn w:val="ListParagraph"/>
    <w:link w:val="IGHeadingChar"/>
    <w:rsid w:val="00CD1E43"/>
    <w:pPr>
      <w:widowControl w:val="0"/>
      <w:numPr>
        <w:numId w:val="12"/>
      </w:numPr>
      <w:spacing w:before="120" w:after="160"/>
      <w:contextualSpacing w:val="0"/>
    </w:pPr>
    <w:rPr>
      <w:rFonts w:eastAsiaTheme="minorHAnsi" w:cs="Arial"/>
      <w:b/>
      <w:bCs w:val="0"/>
      <w:color w:val="005EB8"/>
      <w:szCs w:val="24"/>
    </w:rPr>
  </w:style>
  <w:style w:type="character" w:customStyle="1" w:styleId="IGHeadingChar">
    <w:name w:val="IG Heading Char"/>
    <w:basedOn w:val="DefaultParagraphFont"/>
    <w:link w:val="IGHeading"/>
    <w:rsid w:val="00CD1E43"/>
    <w:rPr>
      <w:rFonts w:eastAsiaTheme="minorHAnsi" w:cs="Arial"/>
      <w:b/>
      <w:color w:val="005EB8"/>
      <w:lang w:eastAsia="en-US"/>
    </w:rPr>
  </w:style>
  <w:style w:type="character" w:customStyle="1" w:styleId="ListParagraphChar">
    <w:name w:val="List Paragraph Char"/>
    <w:basedOn w:val="DefaultParagraphFont"/>
    <w:link w:val="ListParagraph"/>
    <w:uiPriority w:val="34"/>
    <w:rsid w:val="001D6436"/>
    <w:rPr>
      <w:rFonts w:eastAsia="Times New Roman"/>
      <w:bCs/>
      <w:szCs w:val="26"/>
      <w:lang w:eastAsia="en-US"/>
    </w:rPr>
  </w:style>
  <w:style w:type="paragraph" w:customStyle="1" w:styleId="paragraph">
    <w:name w:val="paragraph"/>
    <w:basedOn w:val="Normal"/>
    <w:rsid w:val="001D6436"/>
    <w:pPr>
      <w:spacing w:before="100" w:beforeAutospacing="1" w:after="100" w:afterAutospacing="1"/>
    </w:pPr>
    <w:rPr>
      <w:rFonts w:ascii="Times New Roman" w:hAnsi="Times New Roman"/>
      <w:bCs w:val="0"/>
      <w:szCs w:val="24"/>
      <w:lang w:eastAsia="en-GB"/>
    </w:rPr>
  </w:style>
  <w:style w:type="character" w:customStyle="1" w:styleId="normaltextrun">
    <w:name w:val="normaltextrun"/>
    <w:basedOn w:val="DefaultParagraphFont"/>
    <w:rsid w:val="007D71D4"/>
  </w:style>
  <w:style w:type="character" w:customStyle="1" w:styleId="eop">
    <w:name w:val="eop"/>
    <w:basedOn w:val="DefaultParagraphFont"/>
    <w:rsid w:val="007D71D4"/>
  </w:style>
  <w:style w:type="paragraph" w:customStyle="1" w:styleId="pf0">
    <w:name w:val="pf0"/>
    <w:basedOn w:val="Normal"/>
    <w:rsid w:val="00644A29"/>
    <w:pPr>
      <w:spacing w:before="100" w:beforeAutospacing="1" w:after="100" w:afterAutospacing="1"/>
    </w:pPr>
    <w:rPr>
      <w:rFonts w:ascii="Times New Roman" w:hAnsi="Times New Roman"/>
      <w:bCs w:val="0"/>
      <w:szCs w:val="24"/>
      <w:lang w:eastAsia="en-GB"/>
    </w:rPr>
  </w:style>
  <w:style w:type="character" w:customStyle="1" w:styleId="cf01">
    <w:name w:val="cf01"/>
    <w:basedOn w:val="DefaultParagraphFont"/>
    <w:rsid w:val="00644A29"/>
    <w:rPr>
      <w:rFonts w:ascii="Segoe UI" w:hAnsi="Segoe UI" w:cs="Segoe UI" w:hint="default"/>
      <w:sz w:val="18"/>
      <w:szCs w:val="18"/>
    </w:rPr>
  </w:style>
  <w:style w:type="character" w:customStyle="1" w:styleId="cf11">
    <w:name w:val="cf11"/>
    <w:basedOn w:val="DefaultParagraphFont"/>
    <w:rsid w:val="00644A29"/>
    <w:rPr>
      <w:rFonts w:ascii="Segoe UI" w:hAnsi="Segoe UI" w:cs="Segoe UI" w:hint="default"/>
      <w:color w:val="FF0000"/>
      <w:sz w:val="18"/>
      <w:szCs w:val="18"/>
    </w:rPr>
  </w:style>
  <w:style w:type="paragraph" w:styleId="Revision">
    <w:name w:val="Revision"/>
    <w:hidden/>
    <w:uiPriority w:val="71"/>
    <w:rsid w:val="00050CF4"/>
    <w:rPr>
      <w:rFonts w:eastAsia="Times New Roman"/>
      <w:bCs/>
      <w:szCs w:val="26"/>
      <w:lang w:eastAsia="en-US"/>
    </w:rPr>
  </w:style>
  <w:style w:type="character" w:styleId="UnresolvedMention">
    <w:name w:val="Unresolved Mention"/>
    <w:basedOn w:val="DefaultParagraphFont"/>
    <w:uiPriority w:val="99"/>
    <w:semiHidden/>
    <w:unhideWhenUsed/>
    <w:rsid w:val="007F3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5664">
      <w:bodyDiv w:val="1"/>
      <w:marLeft w:val="0"/>
      <w:marRight w:val="0"/>
      <w:marTop w:val="0"/>
      <w:marBottom w:val="0"/>
      <w:divBdr>
        <w:top w:val="none" w:sz="0" w:space="0" w:color="auto"/>
        <w:left w:val="none" w:sz="0" w:space="0" w:color="auto"/>
        <w:bottom w:val="none" w:sz="0" w:space="0" w:color="auto"/>
        <w:right w:val="none" w:sz="0" w:space="0" w:color="auto"/>
      </w:divBdr>
    </w:div>
    <w:div w:id="583534160">
      <w:bodyDiv w:val="1"/>
      <w:marLeft w:val="0"/>
      <w:marRight w:val="0"/>
      <w:marTop w:val="0"/>
      <w:marBottom w:val="0"/>
      <w:divBdr>
        <w:top w:val="none" w:sz="0" w:space="0" w:color="auto"/>
        <w:left w:val="none" w:sz="0" w:space="0" w:color="auto"/>
        <w:bottom w:val="none" w:sz="0" w:space="0" w:color="auto"/>
        <w:right w:val="none" w:sz="0" w:space="0" w:color="auto"/>
      </w:divBdr>
      <w:divsChild>
        <w:div w:id="113260215">
          <w:marLeft w:val="0"/>
          <w:marRight w:val="0"/>
          <w:marTop w:val="0"/>
          <w:marBottom w:val="0"/>
          <w:divBdr>
            <w:top w:val="none" w:sz="0" w:space="0" w:color="auto"/>
            <w:left w:val="none" w:sz="0" w:space="0" w:color="auto"/>
            <w:bottom w:val="none" w:sz="0" w:space="0" w:color="auto"/>
            <w:right w:val="none" w:sz="0" w:space="0" w:color="auto"/>
          </w:divBdr>
          <w:divsChild>
            <w:div w:id="7336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7587">
      <w:bodyDiv w:val="1"/>
      <w:marLeft w:val="0"/>
      <w:marRight w:val="0"/>
      <w:marTop w:val="0"/>
      <w:marBottom w:val="0"/>
      <w:divBdr>
        <w:top w:val="none" w:sz="0" w:space="0" w:color="auto"/>
        <w:left w:val="none" w:sz="0" w:space="0" w:color="auto"/>
        <w:bottom w:val="none" w:sz="0" w:space="0" w:color="auto"/>
        <w:right w:val="none" w:sz="0" w:space="0" w:color="auto"/>
      </w:divBdr>
    </w:div>
    <w:div w:id="1332102199">
      <w:bodyDiv w:val="1"/>
      <w:marLeft w:val="0"/>
      <w:marRight w:val="0"/>
      <w:marTop w:val="0"/>
      <w:marBottom w:val="0"/>
      <w:divBdr>
        <w:top w:val="none" w:sz="0" w:space="0" w:color="auto"/>
        <w:left w:val="none" w:sz="0" w:space="0" w:color="auto"/>
        <w:bottom w:val="none" w:sz="0" w:space="0" w:color="auto"/>
        <w:right w:val="none" w:sz="0" w:space="0" w:color="auto"/>
      </w:divBdr>
    </w:div>
    <w:div w:id="1487744652">
      <w:bodyDiv w:val="1"/>
      <w:marLeft w:val="0"/>
      <w:marRight w:val="0"/>
      <w:marTop w:val="0"/>
      <w:marBottom w:val="0"/>
      <w:divBdr>
        <w:top w:val="none" w:sz="0" w:space="0" w:color="auto"/>
        <w:left w:val="none" w:sz="0" w:space="0" w:color="auto"/>
        <w:bottom w:val="none" w:sz="0" w:space="0" w:color="auto"/>
        <w:right w:val="none" w:sz="0" w:space="0" w:color="auto"/>
      </w:divBdr>
      <w:divsChild>
        <w:div w:id="451288582">
          <w:marLeft w:val="0"/>
          <w:marRight w:val="0"/>
          <w:marTop w:val="0"/>
          <w:marBottom w:val="0"/>
          <w:divBdr>
            <w:top w:val="none" w:sz="0" w:space="0" w:color="auto"/>
            <w:left w:val="none" w:sz="0" w:space="0" w:color="auto"/>
            <w:bottom w:val="none" w:sz="0" w:space="0" w:color="auto"/>
            <w:right w:val="none" w:sz="0" w:space="0" w:color="auto"/>
          </w:divBdr>
          <w:divsChild>
            <w:div w:id="9316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8098">
      <w:bodyDiv w:val="1"/>
      <w:marLeft w:val="0"/>
      <w:marRight w:val="0"/>
      <w:marTop w:val="0"/>
      <w:marBottom w:val="0"/>
      <w:divBdr>
        <w:top w:val="none" w:sz="0" w:space="0" w:color="auto"/>
        <w:left w:val="none" w:sz="0" w:space="0" w:color="auto"/>
        <w:bottom w:val="none" w:sz="0" w:space="0" w:color="auto"/>
        <w:right w:val="none" w:sz="0" w:space="0" w:color="auto"/>
      </w:divBdr>
    </w:div>
    <w:div w:id="1682467662">
      <w:bodyDiv w:val="1"/>
      <w:marLeft w:val="0"/>
      <w:marRight w:val="0"/>
      <w:marTop w:val="0"/>
      <w:marBottom w:val="0"/>
      <w:divBdr>
        <w:top w:val="none" w:sz="0" w:space="0" w:color="auto"/>
        <w:left w:val="none" w:sz="0" w:space="0" w:color="auto"/>
        <w:bottom w:val="none" w:sz="0" w:space="0" w:color="auto"/>
        <w:right w:val="none" w:sz="0" w:space="0" w:color="auto"/>
      </w:divBdr>
      <w:divsChild>
        <w:div w:id="1842238022">
          <w:marLeft w:val="0"/>
          <w:marRight w:val="0"/>
          <w:marTop w:val="0"/>
          <w:marBottom w:val="0"/>
          <w:divBdr>
            <w:top w:val="none" w:sz="0" w:space="0" w:color="auto"/>
            <w:left w:val="none" w:sz="0" w:space="0" w:color="auto"/>
            <w:bottom w:val="none" w:sz="0" w:space="0" w:color="auto"/>
            <w:right w:val="none" w:sz="0" w:space="0" w:color="auto"/>
          </w:divBdr>
          <w:divsChild>
            <w:div w:id="1748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857">
      <w:bodyDiv w:val="1"/>
      <w:marLeft w:val="0"/>
      <w:marRight w:val="0"/>
      <w:marTop w:val="0"/>
      <w:marBottom w:val="0"/>
      <w:divBdr>
        <w:top w:val="none" w:sz="0" w:space="0" w:color="auto"/>
        <w:left w:val="none" w:sz="0" w:space="0" w:color="auto"/>
        <w:bottom w:val="none" w:sz="0" w:space="0" w:color="auto"/>
        <w:right w:val="none" w:sz="0" w:space="0" w:color="auto"/>
      </w:divBdr>
    </w:div>
    <w:div w:id="2140105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contact-us/privacy-notice/nhs-england-as-a-data-controll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gland.nhs.uk/publication/corporate-records-retention-disposal-schedule-guid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ntact-us/privacy-notice/)" TargetMode="External"/><Relationship Id="rId5" Type="http://schemas.openxmlformats.org/officeDocument/2006/relationships/numbering" Target="numbering.xml"/><Relationship Id="rId15" Type="http://schemas.openxmlformats.org/officeDocument/2006/relationships/hyperlink" Target="mailto:england.dpo@nhs.ne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contactus@nh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1175ad-5aee-4862-9c19-d00d69a21c19">
      <Value>24</Value>
    </TaxCatchAll>
    <_ip_UnifiedCompliancePolicyUIAction xmlns="http://schemas.microsoft.com/sharepoint/v3" xsi:nil="true"/>
    <TaxKeywordTaxHTField xmlns="b41175ad-5aee-4862-9c19-d00d69a21c19">
      <Terms xmlns="http://schemas.microsoft.com/office/infopath/2007/PartnerControls">
        <TermInfo xmlns="http://schemas.microsoft.com/office/infopath/2007/PartnerControls">
          <TermName xmlns="http://schemas.microsoft.com/office/infopath/2007/PartnerControls">report template</TermName>
          <TermId xmlns="http://schemas.microsoft.com/office/infopath/2007/PartnerControls">b802377a-ece9-48e2-982b-8cfec5f458dc</TermId>
        </TermInfo>
      </Terms>
    </TaxKeywordTaxHTField>
    <lcf76f155ced4ddcb4097134ff3c332f xmlns="6d6a54b7-fc96-4537-b515-e30173027318">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4EE08F76271E47A8C9D53446E66A50" ma:contentTypeVersion="21" ma:contentTypeDescription="Create a new document." ma:contentTypeScope="" ma:versionID="295fb4a8902693dd7157824c41e8391c">
  <xsd:schema xmlns:xsd="http://www.w3.org/2001/XMLSchema" xmlns:xs="http://www.w3.org/2001/XMLSchema" xmlns:p="http://schemas.microsoft.com/office/2006/metadata/properties" xmlns:ns1="http://schemas.microsoft.com/sharepoint/v3" xmlns:ns2="b41175ad-5aee-4862-9c19-d00d69a21c19" xmlns:ns3="6d6a54b7-fc96-4537-b515-e30173027318" targetNamespace="http://schemas.microsoft.com/office/2006/metadata/properties" ma:root="true" ma:fieldsID="e2a58f1456775ffec62a83a935f13b89" ns1:_="" ns2:_="" ns3:_="">
    <xsd:import namespace="http://schemas.microsoft.com/sharepoint/v3"/>
    <xsd:import namespace="b41175ad-5aee-4862-9c19-d00d69a21c19"/>
    <xsd:import namespace="6d6a54b7-fc96-4537-b515-e30173027318"/>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1:_ip_UnifiedCompliancePolicyProperties" minOccurs="0"/>
                <xsd:element ref="ns1:_ip_UnifiedCompliancePolicyUIAction"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75ad-5aee-4862-9c19-d00d69a21c1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readOnly="false" ma:fieldId="{23f27201-bee3-471e-b2e7-b64fd8b7ca38}" ma:taxonomyMulti="true" ma:sspId="2c8d5fda-b97d-42c6-97e2-f76465e161c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336a993-a7df-4f6f-8233-d8b812cb06ad}" ma:internalName="TaxCatchAll" ma:showField="CatchAllData" ma:web="b41175ad-5aee-4862-9c19-d00d69a21c19">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6a54b7-fc96-4537-b515-e301730273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4CD2D-5450-4750-819A-8CC335F93B4D}">
  <ds:schemaRefs>
    <ds:schemaRef ds:uri="http://purl.org/dc/elements/1.1/"/>
    <ds:schemaRef ds:uri="6d6a54b7-fc96-4537-b515-e30173027318"/>
    <ds:schemaRef ds:uri="http://schemas.microsoft.com/sharepoint/v3"/>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b41175ad-5aee-4862-9c19-d00d69a21c1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6BBF554-210B-4345-8197-9EE002A30B2A}">
  <ds:schemaRefs>
    <ds:schemaRef ds:uri="http://schemas.microsoft.com/sharepoint/v3/contenttype/forms"/>
  </ds:schemaRefs>
</ds:datastoreItem>
</file>

<file path=customXml/itemProps3.xml><?xml version="1.0" encoding="utf-8"?>
<ds:datastoreItem xmlns:ds="http://schemas.openxmlformats.org/officeDocument/2006/customXml" ds:itemID="{386D4DFF-5677-4CC4-8B5A-A2136A2CD6A4}">
  <ds:schemaRefs>
    <ds:schemaRef ds:uri="http://schemas.openxmlformats.org/officeDocument/2006/bibliography"/>
  </ds:schemaRefs>
</ds:datastoreItem>
</file>

<file path=customXml/itemProps4.xml><?xml version="1.0" encoding="utf-8"?>
<ds:datastoreItem xmlns:ds="http://schemas.openxmlformats.org/officeDocument/2006/customXml" ds:itemID="{BDAFAD2A-419F-4B68-8BE6-6A145A346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175ad-5aee-4862-9c19-d00d69a21c19"/>
    <ds:schemaRef ds:uri="6d6a54b7-fc96-4537-b515-e30173027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6</TotalTime>
  <Pages>3</Pages>
  <Words>697</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NHS England report template - data icon</vt:lpstr>
    </vt:vector>
  </TitlesOfParts>
  <Company>Smith &amp; Milton</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 data icon</dc:title>
  <dc:subject/>
  <dc:creator>Sarah Hunter</dc:creator>
  <cp:keywords>report template</cp:keywords>
  <cp:lastModifiedBy>NOCK, Tina (NHS ARDEN AND GREATER EAST MIDLANDS COMMISSIONING SUPPORT UNIT)</cp:lastModifiedBy>
  <cp:revision>2</cp:revision>
  <cp:lastPrinted>2014-04-10T08:13:00Z</cp:lastPrinted>
  <dcterms:created xsi:type="dcterms:W3CDTF">2024-04-05T10:45:00Z</dcterms:created>
  <dcterms:modified xsi:type="dcterms:W3CDTF">2024-04-05T10:45:00Z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0x010100434EE08F76271E47A8C9D53446E66A50</vt:lpwstr>
  </property>
  <property fmtid="{D5CDD505-2E9C-101B-9397-08002B2CF9AE}" pid="3" name="_dlc_DocIdItemGuid">
    <vt:lpwstr>6918d7a5-daa9-43d5-842f-4aa0e960a608</vt:lpwstr>
  </property>
  <property fmtid="{D5CDD505-2E9C-101B-9397-08002B2CF9AE}" pid="4" name="TaxKeyword">
    <vt:lpwstr>24;#report template|b802377a-ece9-48e2-982b-8cfec5f458dc</vt:lpwstr>
  </property>
  <property fmtid="{D5CDD505-2E9C-101B-9397-08002B2CF9AE}" pid="5" name="Order">
    <vt:r8>1600</vt:r8>
  </property>
  <property fmtid="{D5CDD505-2E9C-101B-9397-08002B2CF9AE}" pid="6" name="xd_Signature">
    <vt:bool>false</vt:bool>
  </property>
  <property fmtid="{D5CDD505-2E9C-101B-9397-08002B2CF9AE}" pid="7" name="xd_ProgID">
    <vt:lpwstr/>
  </property>
  <property fmtid="{D5CDD505-2E9C-101B-9397-08002B2CF9AE}" pid="8" name="_dlc_DocId">
    <vt:lpwstr>K57F673QWXRZ-646718593-16</vt:lpwstr>
  </property>
  <property fmtid="{D5CDD505-2E9C-101B-9397-08002B2CF9AE}" pid="9" name="_dlc_DocIdUrl">
    <vt:lpwstr>https://nhsengland.sharepoint.com/TeamCentre/TCO/infogov/_layouts/15/DocIdRedir.aspx?ID=K57F673QWXRZ-646718593-16, K57F673QWXRZ-646718593-16</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